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FE" w:rsidRPr="000B6700" w:rsidRDefault="00EC2390">
      <w:pPr>
        <w:pStyle w:val="1"/>
        <w:shd w:val="clear" w:color="auto" w:fill="auto"/>
        <w:spacing w:after="263" w:line="260" w:lineRule="exact"/>
        <w:ind w:left="4780"/>
        <w:rPr>
          <w:sz w:val="24"/>
          <w:szCs w:val="24"/>
        </w:rPr>
      </w:pPr>
      <w:r w:rsidRPr="000B6700">
        <w:rPr>
          <w:sz w:val="24"/>
          <w:szCs w:val="24"/>
        </w:rPr>
        <w:t>Приложение</w:t>
      </w:r>
    </w:p>
    <w:p w:rsidR="000670FE" w:rsidRPr="000B6700" w:rsidRDefault="00EC2390">
      <w:pPr>
        <w:pStyle w:val="1"/>
        <w:shd w:val="clear" w:color="auto" w:fill="auto"/>
        <w:spacing w:after="836" w:line="302" w:lineRule="exact"/>
        <w:ind w:left="4780" w:right="920"/>
        <w:rPr>
          <w:sz w:val="24"/>
          <w:szCs w:val="24"/>
        </w:rPr>
      </w:pPr>
      <w:r w:rsidRPr="000B6700">
        <w:rPr>
          <w:sz w:val="24"/>
          <w:szCs w:val="24"/>
        </w:rPr>
        <w:t>к распоряжению Губернатора Кировской области</w:t>
      </w:r>
      <w:r w:rsidR="000B6700">
        <w:rPr>
          <w:sz w:val="24"/>
          <w:szCs w:val="24"/>
        </w:rPr>
        <w:t xml:space="preserve"> от 19.07.2016 № 35</w:t>
      </w:r>
    </w:p>
    <w:p w:rsidR="000670FE" w:rsidRPr="000B6700" w:rsidRDefault="00EC2390">
      <w:pPr>
        <w:pStyle w:val="20"/>
        <w:shd w:val="clear" w:color="auto" w:fill="auto"/>
        <w:spacing w:before="0"/>
        <w:ind w:right="40"/>
        <w:rPr>
          <w:sz w:val="28"/>
          <w:szCs w:val="28"/>
        </w:rPr>
      </w:pPr>
      <w:r w:rsidRPr="000B6700">
        <w:rPr>
          <w:sz w:val="28"/>
          <w:szCs w:val="28"/>
        </w:rPr>
        <w:t>СВЕДЕНИЯ</w:t>
      </w:r>
    </w:p>
    <w:p w:rsidR="000670FE" w:rsidRPr="000B6700" w:rsidRDefault="00EC2390">
      <w:pPr>
        <w:pStyle w:val="20"/>
        <w:shd w:val="clear" w:color="auto" w:fill="auto"/>
        <w:spacing w:before="0"/>
        <w:ind w:right="40"/>
        <w:rPr>
          <w:sz w:val="28"/>
          <w:szCs w:val="28"/>
        </w:rPr>
      </w:pPr>
      <w:bookmarkStart w:id="0" w:name="_GoBack"/>
      <w:r w:rsidRPr="000B6700">
        <w:rPr>
          <w:sz w:val="28"/>
          <w:szCs w:val="28"/>
        </w:rPr>
        <w:t xml:space="preserve">о близких родственниках </w:t>
      </w:r>
      <w:bookmarkEnd w:id="0"/>
      <w:r w:rsidRPr="000B6700">
        <w:rPr>
          <w:sz w:val="28"/>
          <w:szCs w:val="28"/>
        </w:rPr>
        <w:t xml:space="preserve">лиц, замещающих государственные должности, должности государственной гражданской службы органов исполнительной власти Кировской области, а также их </w:t>
      </w:r>
      <w:proofErr w:type="spellStart"/>
      <w:r w:rsidRPr="000B6700">
        <w:rPr>
          <w:sz w:val="28"/>
          <w:szCs w:val="28"/>
        </w:rPr>
        <w:t>аффилированности</w:t>
      </w:r>
      <w:proofErr w:type="spellEnd"/>
      <w:r w:rsidRPr="000B6700">
        <w:rPr>
          <w:sz w:val="28"/>
          <w:szCs w:val="28"/>
        </w:rPr>
        <w:t xml:space="preserve"> коммерческим организациям</w:t>
      </w:r>
    </w:p>
    <w:p w:rsidR="000670FE" w:rsidRPr="000B6700" w:rsidRDefault="00EC2390">
      <w:pPr>
        <w:pStyle w:val="1"/>
        <w:shd w:val="clear" w:color="auto" w:fill="auto"/>
        <w:spacing w:after="595" w:line="307" w:lineRule="exact"/>
        <w:ind w:right="40"/>
        <w:jc w:val="center"/>
        <w:rPr>
          <w:sz w:val="24"/>
          <w:szCs w:val="24"/>
        </w:rPr>
      </w:pPr>
      <w:r w:rsidRPr="000B6700">
        <w:rPr>
          <w:sz w:val="24"/>
          <w:szCs w:val="24"/>
        </w:rPr>
        <w:t>(заполняются собственноручно)</w:t>
      </w:r>
    </w:p>
    <w:p w:rsidR="000670FE" w:rsidRPr="000B6700" w:rsidRDefault="00EC2390" w:rsidP="000B6700">
      <w:pPr>
        <w:pStyle w:val="1"/>
        <w:shd w:val="clear" w:color="auto" w:fill="auto"/>
        <w:spacing w:after="0" w:line="360" w:lineRule="auto"/>
        <w:ind w:left="40" w:right="40" w:firstLine="680"/>
        <w:jc w:val="both"/>
        <w:rPr>
          <w:sz w:val="28"/>
          <w:szCs w:val="28"/>
        </w:rPr>
      </w:pPr>
      <w:r w:rsidRPr="000B6700">
        <w:rPr>
          <w:sz w:val="28"/>
          <w:szCs w:val="28"/>
        </w:rPr>
        <w:t>1. Сведения о лице, замещающем государственную должность, должность государственной гражданской службы органов исполнительной власти Кировской области.</w:t>
      </w:r>
    </w:p>
    <w:p w:rsidR="000670FE" w:rsidRPr="000B6700" w:rsidRDefault="00EC2390" w:rsidP="000B6700">
      <w:pPr>
        <w:pStyle w:val="1"/>
        <w:shd w:val="clear" w:color="auto" w:fill="auto"/>
        <w:tabs>
          <w:tab w:val="left" w:leader="underscore" w:pos="8930"/>
        </w:tabs>
        <w:spacing w:after="0" w:line="360" w:lineRule="auto"/>
        <w:ind w:left="40"/>
        <w:rPr>
          <w:sz w:val="28"/>
          <w:szCs w:val="28"/>
        </w:rPr>
      </w:pPr>
      <w:r w:rsidRPr="000B6700">
        <w:rPr>
          <w:sz w:val="28"/>
          <w:szCs w:val="28"/>
        </w:rPr>
        <w:t>Фамилия</w:t>
      </w:r>
      <w:r w:rsidRPr="000B6700">
        <w:rPr>
          <w:sz w:val="28"/>
          <w:szCs w:val="28"/>
        </w:rPr>
        <w:tab/>
      </w:r>
    </w:p>
    <w:p w:rsidR="000670FE" w:rsidRPr="000B6700" w:rsidRDefault="00EC2390" w:rsidP="000B6700">
      <w:pPr>
        <w:pStyle w:val="1"/>
        <w:shd w:val="clear" w:color="auto" w:fill="auto"/>
        <w:tabs>
          <w:tab w:val="left" w:leader="underscore" w:pos="8973"/>
        </w:tabs>
        <w:spacing w:after="0" w:line="360" w:lineRule="auto"/>
        <w:ind w:left="40"/>
        <w:rPr>
          <w:sz w:val="28"/>
          <w:szCs w:val="28"/>
        </w:rPr>
      </w:pPr>
      <w:r w:rsidRPr="000B6700">
        <w:rPr>
          <w:sz w:val="28"/>
          <w:szCs w:val="28"/>
        </w:rPr>
        <w:t>Имя</w:t>
      </w:r>
      <w:r w:rsidRPr="000B6700">
        <w:rPr>
          <w:sz w:val="28"/>
          <w:szCs w:val="28"/>
        </w:rPr>
        <w:tab/>
      </w:r>
    </w:p>
    <w:p w:rsidR="000670FE" w:rsidRPr="000B6700" w:rsidRDefault="00EC2390" w:rsidP="000B6700">
      <w:pPr>
        <w:pStyle w:val="1"/>
        <w:shd w:val="clear" w:color="auto" w:fill="auto"/>
        <w:tabs>
          <w:tab w:val="left" w:leader="underscore" w:pos="8882"/>
        </w:tabs>
        <w:spacing w:after="0" w:line="360" w:lineRule="auto"/>
        <w:ind w:left="40"/>
        <w:rPr>
          <w:sz w:val="24"/>
          <w:szCs w:val="24"/>
        </w:rPr>
      </w:pPr>
      <w:r w:rsidRPr="000B6700">
        <w:rPr>
          <w:sz w:val="28"/>
          <w:szCs w:val="28"/>
        </w:rPr>
        <w:t>Отчество</w:t>
      </w:r>
      <w:r w:rsidRPr="000B6700">
        <w:rPr>
          <w:sz w:val="24"/>
          <w:szCs w:val="24"/>
        </w:rPr>
        <w:tab/>
        <w:t>,</w:t>
      </w:r>
    </w:p>
    <w:p w:rsidR="000670FE" w:rsidRPr="000B6700" w:rsidRDefault="00EC2390" w:rsidP="000B6700">
      <w:pPr>
        <w:pStyle w:val="1"/>
        <w:shd w:val="clear" w:color="auto" w:fill="auto"/>
        <w:tabs>
          <w:tab w:val="left" w:leader="underscore" w:pos="8963"/>
        </w:tabs>
        <w:spacing w:after="0" w:line="360" w:lineRule="auto"/>
        <w:ind w:left="40"/>
        <w:rPr>
          <w:sz w:val="28"/>
          <w:szCs w:val="28"/>
        </w:rPr>
      </w:pPr>
      <w:r w:rsidRPr="000B6700">
        <w:rPr>
          <w:sz w:val="28"/>
          <w:szCs w:val="28"/>
        </w:rPr>
        <w:t>занимаемая должность</w:t>
      </w:r>
      <w:r w:rsidR="000B6700" w:rsidRPr="000B6700">
        <w:rPr>
          <w:sz w:val="28"/>
          <w:szCs w:val="28"/>
        </w:rPr>
        <w:t xml:space="preserve"> </w:t>
      </w:r>
      <w:r w:rsidRPr="000B6700">
        <w:rPr>
          <w:sz w:val="28"/>
          <w:szCs w:val="28"/>
        </w:rPr>
        <w:tab/>
      </w:r>
    </w:p>
    <w:p w:rsidR="000B6700" w:rsidRPr="000B6700" w:rsidRDefault="000B6700" w:rsidP="000B6700">
      <w:pPr>
        <w:pStyle w:val="1"/>
        <w:shd w:val="clear" w:color="auto" w:fill="auto"/>
        <w:tabs>
          <w:tab w:val="left" w:leader="underscore" w:pos="8963"/>
        </w:tabs>
        <w:spacing w:after="0" w:line="360" w:lineRule="auto"/>
        <w:ind w:left="40"/>
        <w:rPr>
          <w:sz w:val="24"/>
          <w:szCs w:val="24"/>
        </w:rPr>
      </w:pPr>
      <w:r>
        <w:rPr>
          <w:sz w:val="24"/>
          <w:szCs w:val="24"/>
        </w:rPr>
        <w:t>__________________________________________________________________________</w:t>
      </w:r>
    </w:p>
    <w:p w:rsidR="000670FE" w:rsidRPr="000B6700" w:rsidRDefault="00EC2390" w:rsidP="000B6700">
      <w:pPr>
        <w:pStyle w:val="1"/>
        <w:shd w:val="clear" w:color="auto" w:fill="auto"/>
        <w:tabs>
          <w:tab w:val="left" w:leader="underscore" w:pos="8886"/>
        </w:tabs>
        <w:spacing w:after="0" w:line="360" w:lineRule="auto"/>
        <w:ind w:left="40"/>
        <w:rPr>
          <w:sz w:val="24"/>
          <w:szCs w:val="24"/>
        </w:rPr>
      </w:pPr>
      <w:r w:rsidRPr="000B6700">
        <w:rPr>
          <w:sz w:val="28"/>
          <w:szCs w:val="28"/>
        </w:rPr>
        <w:t>дата назначения на должность</w:t>
      </w:r>
      <w:r w:rsidRPr="000B6700">
        <w:rPr>
          <w:sz w:val="24"/>
          <w:szCs w:val="24"/>
        </w:rPr>
        <w:tab/>
        <w:t>.</w:t>
      </w:r>
    </w:p>
    <w:p w:rsidR="000B6700" w:rsidRPr="000B6700" w:rsidRDefault="00EC2390" w:rsidP="000B6700">
      <w:pPr>
        <w:pStyle w:val="1"/>
        <w:shd w:val="clear" w:color="auto" w:fill="auto"/>
        <w:tabs>
          <w:tab w:val="left" w:leader="underscore" w:pos="4552"/>
          <w:tab w:val="left" w:leader="underscore" w:pos="6256"/>
          <w:tab w:val="left" w:leader="underscore" w:pos="8925"/>
        </w:tabs>
        <w:spacing w:after="0" w:line="360" w:lineRule="auto"/>
        <w:ind w:left="40" w:right="40" w:firstLine="680"/>
        <w:jc w:val="both"/>
        <w:rPr>
          <w:sz w:val="28"/>
          <w:szCs w:val="28"/>
        </w:rPr>
      </w:pPr>
      <w:r w:rsidRPr="000B6700">
        <w:rPr>
          <w:sz w:val="28"/>
          <w:szCs w:val="28"/>
        </w:rPr>
        <w:t xml:space="preserve">2. </w:t>
      </w:r>
      <w:proofErr w:type="spellStart"/>
      <w:r w:rsidRPr="000B6700">
        <w:rPr>
          <w:sz w:val="28"/>
          <w:szCs w:val="28"/>
        </w:rPr>
        <w:t>Аффилированность</w:t>
      </w:r>
      <w:proofErr w:type="spellEnd"/>
      <w:r w:rsidRPr="000B6700">
        <w:rPr>
          <w:sz w:val="28"/>
          <w:szCs w:val="28"/>
        </w:rPr>
        <w:t xml:space="preserve"> коммерческим организациям</w:t>
      </w:r>
      <w:r w:rsidR="000B6700" w:rsidRPr="000B6700">
        <w:rPr>
          <w:sz w:val="28"/>
          <w:szCs w:val="28"/>
        </w:rPr>
        <w:t>:</w:t>
      </w:r>
    </w:p>
    <w:p w:rsidR="000B6700" w:rsidRPr="000B6700" w:rsidRDefault="00EC2390" w:rsidP="000B6700">
      <w:pPr>
        <w:pStyle w:val="1"/>
        <w:shd w:val="clear" w:color="auto" w:fill="auto"/>
        <w:tabs>
          <w:tab w:val="left" w:leader="underscore" w:pos="4552"/>
          <w:tab w:val="left" w:leader="underscore" w:pos="6256"/>
          <w:tab w:val="left" w:leader="underscore" w:pos="8925"/>
        </w:tabs>
        <w:spacing w:after="0" w:line="360" w:lineRule="auto"/>
        <w:ind w:left="40" w:right="40" w:firstLine="680"/>
        <w:jc w:val="both"/>
        <w:rPr>
          <w:sz w:val="28"/>
          <w:szCs w:val="28"/>
        </w:rPr>
      </w:pPr>
      <w:r w:rsidRPr="000B6700">
        <w:rPr>
          <w:sz w:val="28"/>
          <w:szCs w:val="28"/>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w:t>
      </w:r>
    </w:p>
    <w:p w:rsidR="000B6700" w:rsidRDefault="000B6700" w:rsidP="000B6700">
      <w:pPr>
        <w:pStyle w:val="1"/>
        <w:shd w:val="clear" w:color="auto" w:fill="auto"/>
        <w:tabs>
          <w:tab w:val="left" w:leader="underscore" w:pos="4552"/>
          <w:tab w:val="left" w:leader="underscore" w:pos="6256"/>
          <w:tab w:val="left" w:leader="underscore" w:pos="8925"/>
        </w:tabs>
        <w:spacing w:after="0" w:line="360" w:lineRule="auto"/>
        <w:ind w:left="40" w:right="40"/>
        <w:jc w:val="both"/>
        <w:rPr>
          <w:sz w:val="24"/>
          <w:szCs w:val="24"/>
        </w:rPr>
      </w:pPr>
      <w:r>
        <w:rPr>
          <w:sz w:val="24"/>
          <w:szCs w:val="24"/>
        </w:rPr>
        <w:t>__________________________________________________________________________</w:t>
      </w:r>
    </w:p>
    <w:p w:rsidR="000B6700" w:rsidRDefault="000B6700" w:rsidP="000B6700">
      <w:pPr>
        <w:pStyle w:val="1"/>
        <w:shd w:val="clear" w:color="auto" w:fill="auto"/>
        <w:tabs>
          <w:tab w:val="left" w:leader="underscore" w:pos="4552"/>
          <w:tab w:val="left" w:leader="underscore" w:pos="6256"/>
          <w:tab w:val="left" w:leader="underscore" w:pos="8925"/>
        </w:tabs>
        <w:spacing w:after="0" w:line="360" w:lineRule="auto"/>
        <w:ind w:left="40" w:right="40"/>
        <w:jc w:val="both"/>
        <w:rPr>
          <w:sz w:val="24"/>
          <w:szCs w:val="24"/>
        </w:rPr>
      </w:pPr>
      <w:r>
        <w:rPr>
          <w:sz w:val="24"/>
          <w:szCs w:val="24"/>
        </w:rPr>
        <w:t>__________________________________________________________________________</w:t>
      </w:r>
    </w:p>
    <w:p w:rsidR="000670FE" w:rsidRPr="00DB1AC0" w:rsidRDefault="000B6700" w:rsidP="000B6700">
      <w:pPr>
        <w:pStyle w:val="1"/>
        <w:shd w:val="clear" w:color="auto" w:fill="auto"/>
        <w:spacing w:after="0" w:line="360" w:lineRule="auto"/>
        <w:ind w:left="40" w:right="40" w:firstLine="680"/>
        <w:jc w:val="both"/>
        <w:rPr>
          <w:spacing w:val="20"/>
          <w:sz w:val="28"/>
          <w:szCs w:val="28"/>
        </w:rPr>
      </w:pPr>
      <w:r w:rsidRPr="000B6700">
        <w:rPr>
          <w:sz w:val="28"/>
          <w:szCs w:val="28"/>
        </w:rPr>
        <w:t>2</w:t>
      </w:r>
      <w:r w:rsidR="00EC2390" w:rsidRPr="000B6700">
        <w:rPr>
          <w:sz w:val="28"/>
          <w:szCs w:val="28"/>
        </w:rPr>
        <w:t xml:space="preserve">.2. Имеете ли Вы право распоряжаться более чем 20% общего количества голосов, приходящихся на голосующие акции либо </w:t>
      </w:r>
      <w:r w:rsidR="00EC2390" w:rsidRPr="00DB1AC0">
        <w:rPr>
          <w:spacing w:val="20"/>
          <w:sz w:val="28"/>
          <w:szCs w:val="28"/>
        </w:rPr>
        <w:t>составляющими уставный или складочный капитал, вклады, доли</w:t>
      </w:r>
    </w:p>
    <w:p w:rsidR="00DB1AC0" w:rsidRDefault="00DB1AC0" w:rsidP="00DB1AC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юридического лица (в случае положительного ответа необходимо указать наименование организаций)? ________________________________________________________________________________________________________________________________</w:t>
      </w:r>
    </w:p>
    <w:p w:rsidR="00DB1AC0" w:rsidRDefault="00DB1AC0" w:rsidP="00DB1AC0">
      <w:pPr>
        <w:ind w:firstLine="709"/>
        <w:rPr>
          <w:rFonts w:ascii="Times New Roman" w:hAnsi="Times New Roman" w:cs="Times New Roman"/>
          <w:sz w:val="28"/>
          <w:szCs w:val="28"/>
        </w:rPr>
      </w:pPr>
    </w:p>
    <w:p w:rsidR="00DB1AC0" w:rsidRDefault="00DB1AC0" w:rsidP="00DB1A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Сведения о близком родстве или свойстве (супруги (в том числе бывшие), родители, дети, братья, сестры, а также братья, сестры, родители, дети супругов и супруги детей) лица, замещающего государственную должность, должность государственной гражданской службы органов исполнительной власти Кировской области (если родственники изменяли фамилию, имя, отчество, необходимо указать их прежние фамилию, имя, отчество).</w:t>
      </w:r>
      <w:proofErr w:type="gramEnd"/>
    </w:p>
    <w:tbl>
      <w:tblPr>
        <w:tblStyle w:val="a5"/>
        <w:tblW w:w="0" w:type="auto"/>
        <w:tblLook w:val="04A0" w:firstRow="1" w:lastRow="0" w:firstColumn="1" w:lastColumn="0" w:noHBand="0" w:noVBand="1"/>
      </w:tblPr>
      <w:tblGrid>
        <w:gridCol w:w="1384"/>
        <w:gridCol w:w="2552"/>
        <w:gridCol w:w="2568"/>
        <w:gridCol w:w="2676"/>
      </w:tblGrid>
      <w:tr w:rsidR="00DB1AC0"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1AC0" w:rsidRDefault="00DB1AC0" w:rsidP="00DB1AC0">
            <w:pPr>
              <w:jc w:val="center"/>
              <w:rPr>
                <w:rFonts w:ascii="Times New Roman" w:hAnsi="Times New Roman" w:cs="Times New Roman"/>
                <w:sz w:val="24"/>
                <w:szCs w:val="24"/>
              </w:rPr>
            </w:pPr>
            <w:r>
              <w:rPr>
                <w:rFonts w:ascii="Times New Roman" w:hAnsi="Times New Roman" w:cs="Times New Roman"/>
                <w:sz w:val="24"/>
                <w:szCs w:val="24"/>
              </w:rPr>
              <w:t>Степень родства (свойства)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1AC0" w:rsidRDefault="00DB1AC0">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и место рождения</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1AC0" w:rsidRDefault="00DB1AC0">
            <w:pPr>
              <w:jc w:val="center"/>
              <w:rPr>
                <w:rFonts w:ascii="Times New Roman" w:hAnsi="Times New Roman" w:cs="Times New Roman"/>
                <w:sz w:val="24"/>
                <w:szCs w:val="24"/>
              </w:rPr>
            </w:pPr>
            <w:r>
              <w:rPr>
                <w:rFonts w:ascii="Times New Roman" w:hAnsi="Times New Roman" w:cs="Times New Roman"/>
                <w:sz w:val="24"/>
                <w:szCs w:val="24"/>
              </w:rPr>
              <w:t>Место регистрации и фактического проживания</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1AC0" w:rsidRDefault="00DB1AC0">
            <w:pPr>
              <w:jc w:val="center"/>
              <w:rPr>
                <w:rFonts w:ascii="Times New Roman" w:hAnsi="Times New Roman" w:cs="Times New Roman"/>
                <w:sz w:val="24"/>
                <w:szCs w:val="24"/>
              </w:rPr>
            </w:pPr>
            <w:r>
              <w:rPr>
                <w:rFonts w:ascii="Times New Roman" w:hAnsi="Times New Roman" w:cs="Times New Roman"/>
                <w:sz w:val="24"/>
                <w:szCs w:val="24"/>
              </w:rPr>
              <w:t>Место работы, занимаемая должность, адрес местонахождения организации</w:t>
            </w:r>
          </w:p>
        </w:tc>
      </w:tr>
      <w:tr w:rsidR="00DB1AC0"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1AC0" w:rsidRDefault="00DB1AC0"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1AC0" w:rsidRDefault="00DB1AC0"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1AC0" w:rsidRDefault="00DB1AC0"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1AC0" w:rsidRDefault="00DB1AC0"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r w:rsidR="00C96721" w:rsidTr="00DB1AC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721" w:rsidRDefault="00C96721" w:rsidP="00C96721">
            <w:pPr>
              <w:rPr>
                <w:rFonts w:ascii="Times New Roman" w:hAnsi="Times New Roman" w:cs="Times New Roman"/>
                <w:sz w:val="28"/>
                <w:szCs w:val="28"/>
              </w:rPr>
            </w:pPr>
          </w:p>
        </w:tc>
      </w:tr>
    </w:tbl>
    <w:p w:rsidR="00DB1AC0" w:rsidRDefault="00DB1AC0" w:rsidP="00C96721">
      <w:pPr>
        <w:rPr>
          <w:rFonts w:ascii="Times New Roman" w:hAnsi="Times New Roman" w:cs="Times New Roman"/>
          <w:sz w:val="28"/>
          <w:szCs w:val="28"/>
          <w:lang w:eastAsia="en-US"/>
        </w:rPr>
      </w:pPr>
    </w:p>
    <w:p w:rsidR="00DB1AC0" w:rsidRDefault="00DB1AC0" w:rsidP="00C96721">
      <w:pPr>
        <w:rPr>
          <w:rFonts w:ascii="Times New Roman" w:hAnsi="Times New Roman" w:cs="Times New Roman"/>
          <w:sz w:val="28"/>
          <w:szCs w:val="28"/>
        </w:rPr>
      </w:pPr>
      <w:r>
        <w:rPr>
          <w:rFonts w:ascii="Times New Roman" w:hAnsi="Times New Roman" w:cs="Times New Roman"/>
          <w:sz w:val="28"/>
          <w:szCs w:val="28"/>
        </w:rPr>
        <w:t>«____»________________20   г.                                            _______________</w:t>
      </w:r>
    </w:p>
    <w:p w:rsidR="00DB1AC0" w:rsidRPr="00DB1AC0" w:rsidRDefault="00DB1AC0" w:rsidP="009E43FC">
      <w:pPr>
        <w:rPr>
          <w:sz w:val="28"/>
          <w:szCs w:val="28"/>
          <w:lang w:val="en-US"/>
        </w:rPr>
      </w:pPr>
      <w:r>
        <w:rPr>
          <w:rFonts w:ascii="Times New Roman" w:hAnsi="Times New Roman" w:cs="Times New Roman"/>
          <w:sz w:val="28"/>
          <w:szCs w:val="28"/>
        </w:rPr>
        <w:t xml:space="preserve">                                                                                                          </w:t>
      </w:r>
      <w:r>
        <w:rPr>
          <w:rFonts w:ascii="Times New Roman" w:hAnsi="Times New Roman" w:cs="Times New Roman"/>
        </w:rPr>
        <w:t>подпись</w:t>
      </w:r>
    </w:p>
    <w:sectPr w:rsidR="00DB1AC0" w:rsidRPr="00DB1AC0" w:rsidSect="00DB1AC0">
      <w:headerReference w:type="default" r:id="rId7"/>
      <w:type w:val="continuous"/>
      <w:pgSz w:w="11905" w:h="16837"/>
      <w:pgMar w:top="709" w:right="526" w:bottom="1672" w:left="236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01" w:rsidRDefault="005B4E01" w:rsidP="000670FE">
      <w:r>
        <w:separator/>
      </w:r>
    </w:p>
  </w:endnote>
  <w:endnote w:type="continuationSeparator" w:id="0">
    <w:p w:rsidR="005B4E01" w:rsidRDefault="005B4E01" w:rsidP="0006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01" w:rsidRDefault="005B4E01"/>
  </w:footnote>
  <w:footnote w:type="continuationSeparator" w:id="0">
    <w:p w:rsidR="005B4E01" w:rsidRDefault="005B4E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127717"/>
      <w:docPartObj>
        <w:docPartGallery w:val="Page Numbers (Top of Page)"/>
        <w:docPartUnique/>
      </w:docPartObj>
    </w:sdtPr>
    <w:sdtEndPr>
      <w:rPr>
        <w:rFonts w:ascii="Times New Roman" w:hAnsi="Times New Roman" w:cs="Times New Roman"/>
      </w:rPr>
    </w:sdtEndPr>
    <w:sdtContent>
      <w:p w:rsidR="005B4E01" w:rsidRDefault="005B4E01">
        <w:pPr>
          <w:pStyle w:val="a6"/>
          <w:jc w:val="center"/>
        </w:pPr>
      </w:p>
      <w:p w:rsidR="005B4E01" w:rsidRDefault="005B4E01">
        <w:pPr>
          <w:pStyle w:val="a6"/>
          <w:jc w:val="center"/>
        </w:pPr>
      </w:p>
      <w:p w:rsidR="005B4E01" w:rsidRPr="00DB1AC0" w:rsidRDefault="005B4E01">
        <w:pPr>
          <w:pStyle w:val="a6"/>
          <w:jc w:val="center"/>
          <w:rPr>
            <w:rFonts w:ascii="Times New Roman" w:hAnsi="Times New Roman" w:cs="Times New Roman"/>
          </w:rPr>
        </w:pPr>
        <w:r w:rsidRPr="00DB1AC0">
          <w:rPr>
            <w:rFonts w:ascii="Times New Roman" w:hAnsi="Times New Roman" w:cs="Times New Roman"/>
          </w:rPr>
          <w:fldChar w:fldCharType="begin"/>
        </w:r>
        <w:r w:rsidRPr="00DB1AC0">
          <w:rPr>
            <w:rFonts w:ascii="Times New Roman" w:hAnsi="Times New Roman" w:cs="Times New Roman"/>
          </w:rPr>
          <w:instrText>PAGE   \* MERGEFORMAT</w:instrText>
        </w:r>
        <w:r w:rsidRPr="00DB1AC0">
          <w:rPr>
            <w:rFonts w:ascii="Times New Roman" w:hAnsi="Times New Roman" w:cs="Times New Roman"/>
          </w:rPr>
          <w:fldChar w:fldCharType="separate"/>
        </w:r>
        <w:r w:rsidR="009E43FC">
          <w:rPr>
            <w:rFonts w:ascii="Times New Roman" w:hAnsi="Times New Roman" w:cs="Times New Roman"/>
            <w:noProof/>
          </w:rPr>
          <w:t>2</w:t>
        </w:r>
        <w:r w:rsidRPr="00DB1AC0">
          <w:rPr>
            <w:rFonts w:ascii="Times New Roman" w:hAnsi="Times New Roman" w:cs="Times New Roman"/>
          </w:rPr>
          <w:fldChar w:fldCharType="end"/>
        </w:r>
      </w:p>
    </w:sdtContent>
  </w:sdt>
  <w:p w:rsidR="005B4E01" w:rsidRDefault="005B4E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FE"/>
    <w:rsid w:val="000670FE"/>
    <w:rsid w:val="000B6700"/>
    <w:rsid w:val="005B4E01"/>
    <w:rsid w:val="009E43FC"/>
    <w:rsid w:val="00C96721"/>
    <w:rsid w:val="00D35207"/>
    <w:rsid w:val="00DB1AC0"/>
    <w:rsid w:val="00EC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70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FE"/>
    <w:rPr>
      <w:color w:val="0066CC"/>
      <w:u w:val="single"/>
    </w:rPr>
  </w:style>
  <w:style w:type="character" w:customStyle="1" w:styleId="a4">
    <w:name w:val="Основной текст_"/>
    <w:basedOn w:val="a0"/>
    <w:link w:val="1"/>
    <w:rsid w:val="000670FE"/>
    <w:rPr>
      <w:rFonts w:ascii="Times New Roman" w:eastAsia="Times New Roman" w:hAnsi="Times New Roman" w:cs="Times New Roman"/>
      <w:b w:val="0"/>
      <w:bCs w:val="0"/>
      <w:i w:val="0"/>
      <w:iCs w:val="0"/>
      <w:smallCaps w:val="0"/>
      <w:strike w:val="0"/>
      <w:spacing w:val="0"/>
      <w:sz w:val="26"/>
      <w:szCs w:val="26"/>
    </w:rPr>
  </w:style>
  <w:style w:type="character" w:customStyle="1" w:styleId="16pt1pt">
    <w:name w:val="Основной текст + 16 pt;Курсив;Интервал 1 pt"/>
    <w:basedOn w:val="a4"/>
    <w:rsid w:val="000670FE"/>
    <w:rPr>
      <w:rFonts w:ascii="Times New Roman" w:eastAsia="Times New Roman" w:hAnsi="Times New Roman" w:cs="Times New Roman"/>
      <w:b w:val="0"/>
      <w:bCs w:val="0"/>
      <w:i/>
      <w:iCs/>
      <w:smallCaps w:val="0"/>
      <w:strike w:val="0"/>
      <w:spacing w:val="30"/>
      <w:sz w:val="32"/>
      <w:szCs w:val="32"/>
      <w:lang w:val="en-US"/>
    </w:rPr>
  </w:style>
  <w:style w:type="character" w:customStyle="1" w:styleId="2">
    <w:name w:val="Основной текст (2)_"/>
    <w:basedOn w:val="a0"/>
    <w:link w:val="20"/>
    <w:rsid w:val="000670FE"/>
    <w:rPr>
      <w:rFonts w:ascii="Times New Roman" w:eastAsia="Times New Roman" w:hAnsi="Times New Roman" w:cs="Times New Roman"/>
      <w:b w:val="0"/>
      <w:bCs w:val="0"/>
      <w:i w:val="0"/>
      <w:iCs w:val="0"/>
      <w:smallCaps w:val="0"/>
      <w:strike w:val="0"/>
      <w:spacing w:val="0"/>
      <w:sz w:val="26"/>
      <w:szCs w:val="26"/>
    </w:rPr>
  </w:style>
  <w:style w:type="paragraph" w:customStyle="1" w:styleId="1">
    <w:name w:val="Основной текст1"/>
    <w:basedOn w:val="a"/>
    <w:link w:val="a4"/>
    <w:rsid w:val="000670FE"/>
    <w:pPr>
      <w:shd w:val="clear" w:color="auto" w:fill="FFFFFF"/>
      <w:spacing w:after="3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0670FE"/>
    <w:pPr>
      <w:shd w:val="clear" w:color="auto" w:fill="FFFFFF"/>
      <w:spacing w:before="840" w:line="307" w:lineRule="exact"/>
      <w:jc w:val="center"/>
    </w:pPr>
    <w:rPr>
      <w:rFonts w:ascii="Times New Roman" w:eastAsia="Times New Roman" w:hAnsi="Times New Roman" w:cs="Times New Roman"/>
      <w:b/>
      <w:bCs/>
      <w:sz w:val="26"/>
      <w:szCs w:val="26"/>
    </w:rPr>
  </w:style>
  <w:style w:type="table" w:styleId="a5">
    <w:name w:val="Table Grid"/>
    <w:basedOn w:val="a1"/>
    <w:uiPriority w:val="59"/>
    <w:rsid w:val="00DB1A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B1AC0"/>
    <w:pPr>
      <w:tabs>
        <w:tab w:val="center" w:pos="4677"/>
        <w:tab w:val="right" w:pos="9355"/>
      </w:tabs>
    </w:pPr>
  </w:style>
  <w:style w:type="character" w:customStyle="1" w:styleId="a7">
    <w:name w:val="Верхний колонтитул Знак"/>
    <w:basedOn w:val="a0"/>
    <w:link w:val="a6"/>
    <w:uiPriority w:val="99"/>
    <w:rsid w:val="00DB1AC0"/>
    <w:rPr>
      <w:color w:val="000000"/>
    </w:rPr>
  </w:style>
  <w:style w:type="paragraph" w:styleId="a8">
    <w:name w:val="footer"/>
    <w:basedOn w:val="a"/>
    <w:link w:val="a9"/>
    <w:uiPriority w:val="99"/>
    <w:unhideWhenUsed/>
    <w:rsid w:val="00DB1AC0"/>
    <w:pPr>
      <w:tabs>
        <w:tab w:val="center" w:pos="4677"/>
        <w:tab w:val="right" w:pos="9355"/>
      </w:tabs>
    </w:pPr>
  </w:style>
  <w:style w:type="character" w:customStyle="1" w:styleId="a9">
    <w:name w:val="Нижний колонтитул Знак"/>
    <w:basedOn w:val="a0"/>
    <w:link w:val="a8"/>
    <w:uiPriority w:val="99"/>
    <w:rsid w:val="00DB1AC0"/>
    <w:rPr>
      <w:color w:val="000000"/>
    </w:rPr>
  </w:style>
  <w:style w:type="paragraph" w:styleId="aa">
    <w:name w:val="Balloon Text"/>
    <w:basedOn w:val="a"/>
    <w:link w:val="ab"/>
    <w:uiPriority w:val="99"/>
    <w:semiHidden/>
    <w:unhideWhenUsed/>
    <w:rsid w:val="005B4E01"/>
    <w:rPr>
      <w:rFonts w:ascii="Tahoma" w:hAnsi="Tahoma" w:cs="Tahoma"/>
      <w:sz w:val="16"/>
      <w:szCs w:val="16"/>
    </w:rPr>
  </w:style>
  <w:style w:type="character" w:customStyle="1" w:styleId="ab">
    <w:name w:val="Текст выноски Знак"/>
    <w:basedOn w:val="a0"/>
    <w:link w:val="aa"/>
    <w:uiPriority w:val="99"/>
    <w:semiHidden/>
    <w:rsid w:val="005B4E0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70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FE"/>
    <w:rPr>
      <w:color w:val="0066CC"/>
      <w:u w:val="single"/>
    </w:rPr>
  </w:style>
  <w:style w:type="character" w:customStyle="1" w:styleId="a4">
    <w:name w:val="Основной текст_"/>
    <w:basedOn w:val="a0"/>
    <w:link w:val="1"/>
    <w:rsid w:val="000670FE"/>
    <w:rPr>
      <w:rFonts w:ascii="Times New Roman" w:eastAsia="Times New Roman" w:hAnsi="Times New Roman" w:cs="Times New Roman"/>
      <w:b w:val="0"/>
      <w:bCs w:val="0"/>
      <w:i w:val="0"/>
      <w:iCs w:val="0"/>
      <w:smallCaps w:val="0"/>
      <w:strike w:val="0"/>
      <w:spacing w:val="0"/>
      <w:sz w:val="26"/>
      <w:szCs w:val="26"/>
    </w:rPr>
  </w:style>
  <w:style w:type="character" w:customStyle="1" w:styleId="16pt1pt">
    <w:name w:val="Основной текст + 16 pt;Курсив;Интервал 1 pt"/>
    <w:basedOn w:val="a4"/>
    <w:rsid w:val="000670FE"/>
    <w:rPr>
      <w:rFonts w:ascii="Times New Roman" w:eastAsia="Times New Roman" w:hAnsi="Times New Roman" w:cs="Times New Roman"/>
      <w:b w:val="0"/>
      <w:bCs w:val="0"/>
      <w:i/>
      <w:iCs/>
      <w:smallCaps w:val="0"/>
      <w:strike w:val="0"/>
      <w:spacing w:val="30"/>
      <w:sz w:val="32"/>
      <w:szCs w:val="32"/>
      <w:lang w:val="en-US"/>
    </w:rPr>
  </w:style>
  <w:style w:type="character" w:customStyle="1" w:styleId="2">
    <w:name w:val="Основной текст (2)_"/>
    <w:basedOn w:val="a0"/>
    <w:link w:val="20"/>
    <w:rsid w:val="000670FE"/>
    <w:rPr>
      <w:rFonts w:ascii="Times New Roman" w:eastAsia="Times New Roman" w:hAnsi="Times New Roman" w:cs="Times New Roman"/>
      <w:b w:val="0"/>
      <w:bCs w:val="0"/>
      <w:i w:val="0"/>
      <w:iCs w:val="0"/>
      <w:smallCaps w:val="0"/>
      <w:strike w:val="0"/>
      <w:spacing w:val="0"/>
      <w:sz w:val="26"/>
      <w:szCs w:val="26"/>
    </w:rPr>
  </w:style>
  <w:style w:type="paragraph" w:customStyle="1" w:styleId="1">
    <w:name w:val="Основной текст1"/>
    <w:basedOn w:val="a"/>
    <w:link w:val="a4"/>
    <w:rsid w:val="000670FE"/>
    <w:pPr>
      <w:shd w:val="clear" w:color="auto" w:fill="FFFFFF"/>
      <w:spacing w:after="3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0670FE"/>
    <w:pPr>
      <w:shd w:val="clear" w:color="auto" w:fill="FFFFFF"/>
      <w:spacing w:before="840" w:line="307" w:lineRule="exact"/>
      <w:jc w:val="center"/>
    </w:pPr>
    <w:rPr>
      <w:rFonts w:ascii="Times New Roman" w:eastAsia="Times New Roman" w:hAnsi="Times New Roman" w:cs="Times New Roman"/>
      <w:b/>
      <w:bCs/>
      <w:sz w:val="26"/>
      <w:szCs w:val="26"/>
    </w:rPr>
  </w:style>
  <w:style w:type="table" w:styleId="a5">
    <w:name w:val="Table Grid"/>
    <w:basedOn w:val="a1"/>
    <w:uiPriority w:val="59"/>
    <w:rsid w:val="00DB1A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B1AC0"/>
    <w:pPr>
      <w:tabs>
        <w:tab w:val="center" w:pos="4677"/>
        <w:tab w:val="right" w:pos="9355"/>
      </w:tabs>
    </w:pPr>
  </w:style>
  <w:style w:type="character" w:customStyle="1" w:styleId="a7">
    <w:name w:val="Верхний колонтитул Знак"/>
    <w:basedOn w:val="a0"/>
    <w:link w:val="a6"/>
    <w:uiPriority w:val="99"/>
    <w:rsid w:val="00DB1AC0"/>
    <w:rPr>
      <w:color w:val="000000"/>
    </w:rPr>
  </w:style>
  <w:style w:type="paragraph" w:styleId="a8">
    <w:name w:val="footer"/>
    <w:basedOn w:val="a"/>
    <w:link w:val="a9"/>
    <w:uiPriority w:val="99"/>
    <w:unhideWhenUsed/>
    <w:rsid w:val="00DB1AC0"/>
    <w:pPr>
      <w:tabs>
        <w:tab w:val="center" w:pos="4677"/>
        <w:tab w:val="right" w:pos="9355"/>
      </w:tabs>
    </w:pPr>
  </w:style>
  <w:style w:type="character" w:customStyle="1" w:styleId="a9">
    <w:name w:val="Нижний колонтитул Знак"/>
    <w:basedOn w:val="a0"/>
    <w:link w:val="a8"/>
    <w:uiPriority w:val="99"/>
    <w:rsid w:val="00DB1AC0"/>
    <w:rPr>
      <w:color w:val="000000"/>
    </w:rPr>
  </w:style>
  <w:style w:type="paragraph" w:styleId="aa">
    <w:name w:val="Balloon Text"/>
    <w:basedOn w:val="a"/>
    <w:link w:val="ab"/>
    <w:uiPriority w:val="99"/>
    <w:semiHidden/>
    <w:unhideWhenUsed/>
    <w:rsid w:val="005B4E01"/>
    <w:rPr>
      <w:rFonts w:ascii="Tahoma" w:hAnsi="Tahoma" w:cs="Tahoma"/>
      <w:sz w:val="16"/>
      <w:szCs w:val="16"/>
    </w:rPr>
  </w:style>
  <w:style w:type="character" w:customStyle="1" w:styleId="ab">
    <w:name w:val="Текст выноски Знак"/>
    <w:basedOn w:val="a0"/>
    <w:link w:val="aa"/>
    <w:uiPriority w:val="99"/>
    <w:semiHidden/>
    <w:rsid w:val="005B4E0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3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363</Words>
  <Characters>2073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ZubarevaN</dc:creator>
  <cp:lastModifiedBy>Елена Анатольевна Кутергина</cp:lastModifiedBy>
  <cp:revision>6</cp:revision>
  <cp:lastPrinted>2016-08-23T13:35:00Z</cp:lastPrinted>
  <dcterms:created xsi:type="dcterms:W3CDTF">2016-08-02T08:29:00Z</dcterms:created>
  <dcterms:modified xsi:type="dcterms:W3CDTF">2017-01-17T09:25:00Z</dcterms:modified>
</cp:coreProperties>
</file>