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EE2FB8">
        <w:rPr>
          <w:rFonts w:ascii="Times New Roman" w:hAnsi="Times New Roman"/>
          <w:sz w:val="28"/>
          <w:szCs w:val="28"/>
        </w:rPr>
        <w:t>7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417"/>
        <w:gridCol w:w="1985"/>
        <w:gridCol w:w="1134"/>
        <w:gridCol w:w="1559"/>
        <w:gridCol w:w="1559"/>
        <w:gridCol w:w="1703"/>
        <w:gridCol w:w="1418"/>
        <w:gridCol w:w="1417"/>
      </w:tblGrid>
      <w:tr w:rsidR="00B25468" w:rsidRPr="00AF1E0B" w:rsidTr="000A1F59">
        <w:tc>
          <w:tcPr>
            <w:tcW w:w="2125" w:type="dxa"/>
            <w:vMerge w:val="restart"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Фамилия, имя, о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EE2FB8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>201</w:t>
            </w:r>
            <w:r w:rsidR="00EE2FB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источниках получения средств, за счет кот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рых сове</w:t>
            </w:r>
            <w:r w:rsidRPr="00196859">
              <w:rPr>
                <w:rFonts w:ascii="Times New Roman" w:hAnsi="Times New Roman"/>
              </w:rPr>
              <w:t>р</w:t>
            </w:r>
            <w:r w:rsidRPr="00196859">
              <w:rPr>
                <w:rFonts w:ascii="Times New Roman" w:hAnsi="Times New Roman"/>
              </w:rPr>
              <w:t>шена сделка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мельного участка, другого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ва, ценных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237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0A1F59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</w:t>
            </w:r>
            <w:r w:rsidRPr="00AF1E0B">
              <w:rPr>
                <w:rFonts w:ascii="Times New Roman" w:hAnsi="Times New Roman"/>
              </w:rPr>
              <w:t>е</w:t>
            </w:r>
            <w:r w:rsidRPr="00AF1E0B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0A1F59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EE2FB8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839156,06</w:t>
            </w:r>
          </w:p>
        </w:tc>
        <w:tc>
          <w:tcPr>
            <w:tcW w:w="1417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="000E2980">
              <w:rPr>
                <w:rFonts w:ascii="Times New Roman" w:hAnsi="Times New Roman"/>
              </w:rPr>
              <w:t xml:space="preserve"> (индив</w:t>
            </w:r>
            <w:r w:rsidR="000E2980">
              <w:rPr>
                <w:rFonts w:ascii="Times New Roman" w:hAnsi="Times New Roman"/>
              </w:rPr>
              <w:t>и</w:t>
            </w:r>
            <w:r w:rsidR="000E2980">
              <w:rPr>
                <w:rFonts w:ascii="Times New Roman" w:hAnsi="Times New Roman"/>
              </w:rPr>
              <w:t>дуальная)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Нива-Шевроле</w:t>
            </w:r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0A1F59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0E2980">
              <w:rPr>
                <w:rFonts w:ascii="Times New Roman" w:hAnsi="Times New Roman"/>
              </w:rPr>
              <w:t xml:space="preserve"> (инд</w:t>
            </w:r>
            <w:r w:rsidR="000E2980">
              <w:rPr>
                <w:rFonts w:ascii="Times New Roman" w:hAnsi="Times New Roman"/>
              </w:rPr>
              <w:t>и</w:t>
            </w:r>
            <w:r w:rsidR="000E2980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0A1F59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0A1F59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17616F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501082,2</w:t>
            </w:r>
          </w:p>
        </w:tc>
        <w:tc>
          <w:tcPr>
            <w:tcW w:w="1417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vMerge w:val="restart"/>
          </w:tcPr>
          <w:p w:rsidR="000A1F59" w:rsidRPr="007406AE" w:rsidRDefault="001761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A1F59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0A1F59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980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16F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FC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7ED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3C4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67CF8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5EC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B8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2018-05-23T05:27:00Z</dcterms:created>
  <dcterms:modified xsi:type="dcterms:W3CDTF">2018-05-23T05:27:00Z</dcterms:modified>
</cp:coreProperties>
</file>