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E5" w:rsidRPr="00C422EF" w:rsidRDefault="008820E5" w:rsidP="008056FC">
      <w:pPr>
        <w:autoSpaceDE w:val="0"/>
        <w:autoSpaceDN w:val="0"/>
        <w:adjustRightInd w:val="0"/>
        <w:spacing w:after="0" w:line="360" w:lineRule="auto"/>
        <w:jc w:val="center"/>
        <w:rPr>
          <w:rFonts w:ascii="Times New Roman" w:hAnsi="Times New Roman" w:cs="Times New Roman"/>
          <w:sz w:val="28"/>
          <w:szCs w:val="28"/>
        </w:rPr>
      </w:pPr>
      <w:r w:rsidRPr="00C422EF">
        <w:rPr>
          <w:rFonts w:ascii="Times New Roman" w:hAnsi="Times New Roman" w:cs="Times New Roman"/>
          <w:sz w:val="28"/>
          <w:szCs w:val="28"/>
        </w:rPr>
        <w:t xml:space="preserve">Уважаемые коллеги, представляю Вам доклад </w:t>
      </w:r>
      <w:r w:rsidR="00BA3FD2" w:rsidRPr="00C422EF">
        <w:rPr>
          <w:rFonts w:ascii="Times New Roman" w:hAnsi="Times New Roman" w:cs="Times New Roman"/>
          <w:sz w:val="28"/>
          <w:szCs w:val="28"/>
        </w:rPr>
        <w:t xml:space="preserve">по годовой бухгалтерской (финансовой) отчётности </w:t>
      </w:r>
      <w:r w:rsidRPr="00C422EF">
        <w:rPr>
          <w:rFonts w:ascii="Times New Roman" w:hAnsi="Times New Roman" w:cs="Times New Roman"/>
          <w:sz w:val="28"/>
          <w:szCs w:val="28"/>
        </w:rPr>
        <w:t>за 2018г.</w:t>
      </w:r>
    </w:p>
    <w:p w:rsidR="008820E5" w:rsidRPr="00C422EF" w:rsidRDefault="00701484" w:rsidP="008056FC">
      <w:pPr>
        <w:tabs>
          <w:tab w:val="left" w:pos="142"/>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Утверждён п</w:t>
      </w:r>
      <w:r w:rsidR="00D37BF5" w:rsidRPr="00C422EF">
        <w:rPr>
          <w:rFonts w:ascii="Times New Roman" w:hAnsi="Times New Roman" w:cs="Times New Roman"/>
          <w:sz w:val="28"/>
          <w:szCs w:val="28"/>
        </w:rPr>
        <w:t>риказ</w:t>
      </w:r>
      <w:r w:rsidR="008820E5" w:rsidRPr="00C422EF">
        <w:rPr>
          <w:rFonts w:ascii="Times New Roman" w:hAnsi="Times New Roman" w:cs="Times New Roman"/>
          <w:sz w:val="28"/>
          <w:szCs w:val="28"/>
        </w:rPr>
        <w:t xml:space="preserve"> Минсельхоза России </w:t>
      </w:r>
      <w:r w:rsidR="00D37BF5" w:rsidRPr="00C422EF">
        <w:rPr>
          <w:rFonts w:ascii="Times New Roman" w:hAnsi="Times New Roman" w:cs="Times New Roman"/>
          <w:sz w:val="28"/>
          <w:szCs w:val="28"/>
        </w:rPr>
        <w:t>№ 4 от 10.</w:t>
      </w:r>
      <w:r w:rsidR="00FF3A74">
        <w:rPr>
          <w:rFonts w:ascii="Times New Roman" w:hAnsi="Times New Roman" w:cs="Times New Roman"/>
          <w:sz w:val="28"/>
          <w:szCs w:val="28"/>
        </w:rPr>
        <w:t>01</w:t>
      </w:r>
      <w:r w:rsidR="00D37BF5" w:rsidRPr="00C422EF">
        <w:rPr>
          <w:rFonts w:ascii="Times New Roman" w:hAnsi="Times New Roman" w:cs="Times New Roman"/>
          <w:sz w:val="28"/>
          <w:szCs w:val="28"/>
        </w:rPr>
        <w:t xml:space="preserve">.2019г. </w:t>
      </w:r>
      <w:r w:rsidR="008820E5" w:rsidRPr="00C422EF">
        <w:rPr>
          <w:rFonts w:ascii="Times New Roman" w:hAnsi="Times New Roman" w:cs="Times New Roman"/>
          <w:sz w:val="28"/>
          <w:szCs w:val="28"/>
        </w:rPr>
        <w:t>«Об утверждении форм отчетности за 2018 год».</w:t>
      </w:r>
    </w:p>
    <w:p w:rsidR="008820E5" w:rsidRPr="00C422EF" w:rsidRDefault="004C2070" w:rsidP="008056FC">
      <w:pPr>
        <w:autoSpaceDE w:val="0"/>
        <w:autoSpaceDN w:val="0"/>
        <w:adjustRightInd w:val="0"/>
        <w:spacing w:before="240" w:after="0" w:line="360" w:lineRule="auto"/>
        <w:ind w:firstLine="709"/>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«Бухгалтерский баланс»</w:t>
      </w:r>
    </w:p>
    <w:p w:rsidR="00E269AC" w:rsidRPr="00C422EF" w:rsidRDefault="00264A67"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bCs/>
          <w:sz w:val="28"/>
          <w:szCs w:val="28"/>
        </w:rPr>
        <w:t xml:space="preserve">В отчете приведите данные за 2018, 2017 и 2016гг. </w:t>
      </w:r>
      <w:r w:rsidR="008820E5" w:rsidRPr="00C422EF">
        <w:rPr>
          <w:rFonts w:ascii="Times New Roman" w:hAnsi="Times New Roman" w:cs="Times New Roman"/>
          <w:sz w:val="28"/>
          <w:szCs w:val="28"/>
        </w:rPr>
        <w:t xml:space="preserve">Все строки, которые должны быть в балансе, приведены в его типовой </w:t>
      </w:r>
      <w:hyperlink r:id="rId5" w:history="1">
        <w:r w:rsidR="008820E5" w:rsidRPr="00C422EF">
          <w:rPr>
            <w:rFonts w:ascii="Times New Roman" w:hAnsi="Times New Roman" w:cs="Times New Roman"/>
            <w:sz w:val="28"/>
            <w:szCs w:val="28"/>
          </w:rPr>
          <w:t>форме</w:t>
        </w:r>
      </w:hyperlink>
      <w:r w:rsidR="00E269AC" w:rsidRPr="00C422EF">
        <w:rPr>
          <w:rFonts w:ascii="Times New Roman" w:hAnsi="Times New Roman" w:cs="Times New Roman"/>
          <w:sz w:val="28"/>
          <w:szCs w:val="28"/>
        </w:rPr>
        <w:t>.</w:t>
      </w:r>
    </w:p>
    <w:p w:rsidR="00E269AC"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6" w:history="1">
        <w:r w:rsidRPr="00C422EF">
          <w:rPr>
            <w:rFonts w:ascii="Times New Roman" w:hAnsi="Times New Roman" w:cs="Times New Roman"/>
            <w:sz w:val="28"/>
            <w:szCs w:val="28"/>
          </w:rPr>
          <w:t>1150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Основные средства</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укажите остаточную стоимость ОС, т.е. разницу между сальдо по счетам </w:t>
      </w:r>
      <w:hyperlink r:id="rId7" w:history="1">
        <w:r w:rsidRPr="00C422EF">
          <w:rPr>
            <w:rFonts w:ascii="Times New Roman" w:hAnsi="Times New Roman" w:cs="Times New Roman"/>
            <w:sz w:val="28"/>
            <w:szCs w:val="28"/>
          </w:rPr>
          <w:t>01</w:t>
        </w:r>
      </w:hyperlink>
      <w:r w:rsidRPr="00C422EF">
        <w:rPr>
          <w:rFonts w:ascii="Times New Roman" w:hAnsi="Times New Roman" w:cs="Times New Roman"/>
          <w:sz w:val="28"/>
          <w:szCs w:val="28"/>
        </w:rPr>
        <w:t xml:space="preserve"> и </w:t>
      </w:r>
      <w:hyperlink r:id="rId8" w:history="1">
        <w:r w:rsidRPr="00C422EF">
          <w:rPr>
            <w:rFonts w:ascii="Times New Roman" w:hAnsi="Times New Roman" w:cs="Times New Roman"/>
            <w:sz w:val="28"/>
            <w:szCs w:val="28"/>
          </w:rPr>
          <w:t>02</w:t>
        </w:r>
      </w:hyperlink>
      <w:r w:rsidRPr="00C422EF">
        <w:rPr>
          <w:rFonts w:ascii="Times New Roman" w:hAnsi="Times New Roman" w:cs="Times New Roman"/>
          <w:sz w:val="28"/>
          <w:szCs w:val="28"/>
        </w:rPr>
        <w:t xml:space="preserve">. В эту же строку включите незавершенное строительство - сальдо по счету </w:t>
      </w:r>
      <w:hyperlink r:id="rId9" w:history="1">
        <w:r w:rsidRPr="00C422EF">
          <w:rPr>
            <w:rFonts w:ascii="Times New Roman" w:hAnsi="Times New Roman" w:cs="Times New Roman"/>
            <w:sz w:val="28"/>
            <w:szCs w:val="28"/>
          </w:rPr>
          <w:t>08-3</w:t>
        </w:r>
      </w:hyperlink>
      <w:r w:rsidRPr="00C422EF">
        <w:rPr>
          <w:rFonts w:ascii="Times New Roman" w:hAnsi="Times New Roman" w:cs="Times New Roman"/>
          <w:sz w:val="28"/>
          <w:szCs w:val="28"/>
        </w:rPr>
        <w:t>.</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10" w:history="1">
        <w:r w:rsidRPr="00C422EF">
          <w:rPr>
            <w:rFonts w:ascii="Times New Roman" w:hAnsi="Times New Roman" w:cs="Times New Roman"/>
            <w:sz w:val="28"/>
            <w:szCs w:val="28"/>
          </w:rPr>
          <w:t>1170</w:t>
        </w:r>
      </w:hyperlink>
      <w:r w:rsidRPr="00C422EF">
        <w:rPr>
          <w:rFonts w:ascii="Times New Roman" w:hAnsi="Times New Roman" w:cs="Times New Roman"/>
          <w:sz w:val="28"/>
          <w:szCs w:val="28"/>
        </w:rPr>
        <w:t xml:space="preserve"> укажите стоимость долгосрочных </w:t>
      </w:r>
      <w:hyperlink r:id="rId11" w:history="1">
        <w:r w:rsidRPr="00C422EF">
          <w:rPr>
            <w:rFonts w:ascii="Times New Roman" w:hAnsi="Times New Roman" w:cs="Times New Roman"/>
            <w:sz w:val="28"/>
            <w:szCs w:val="28"/>
          </w:rPr>
          <w:t>финансовых вложений</w:t>
        </w:r>
      </w:hyperlink>
      <w:r w:rsidRPr="00C422EF">
        <w:rPr>
          <w:rFonts w:ascii="Times New Roman" w:hAnsi="Times New Roman" w:cs="Times New Roman"/>
          <w:sz w:val="28"/>
          <w:szCs w:val="28"/>
        </w:rPr>
        <w:t>. Это акции и доли в УК других организаций, а также векселя и займы со сроком погашения после 31.12.2019.</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Расчет строки </w:t>
      </w:r>
      <w:hyperlink r:id="rId12" w:history="1">
        <w:r w:rsidRPr="00C422EF">
          <w:rPr>
            <w:rFonts w:ascii="Times New Roman" w:hAnsi="Times New Roman" w:cs="Times New Roman"/>
            <w:sz w:val="28"/>
            <w:szCs w:val="28"/>
          </w:rPr>
          <w:t>1210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w:t>
      </w:r>
      <w:r w:rsidRPr="00C422EF">
        <w:rPr>
          <w:rFonts w:ascii="Times New Roman" w:hAnsi="Times New Roman" w:cs="Times New Roman"/>
          <w:sz w:val="28"/>
          <w:szCs w:val="28"/>
        </w:rPr>
        <w:t>Запасы</w:t>
      </w:r>
      <w:r w:rsidR="002360B7">
        <w:rPr>
          <w:rFonts w:ascii="Times New Roman" w:hAnsi="Times New Roman" w:cs="Times New Roman"/>
          <w:sz w:val="28"/>
          <w:szCs w:val="28"/>
        </w:rPr>
        <w:t>»</w:t>
      </w:r>
      <w:r w:rsidRPr="00C422EF">
        <w:rPr>
          <w:rFonts w:ascii="Times New Roman" w:hAnsi="Times New Roman" w:cs="Times New Roman"/>
          <w:sz w:val="28"/>
          <w:szCs w:val="28"/>
        </w:rPr>
        <w:t xml:space="preserve">: сложите сальдо по счетам учета МПЗ - </w:t>
      </w:r>
      <w:hyperlink r:id="rId13" w:history="1">
        <w:r w:rsidRPr="00C422EF">
          <w:rPr>
            <w:rFonts w:ascii="Times New Roman" w:hAnsi="Times New Roman" w:cs="Times New Roman"/>
            <w:sz w:val="28"/>
            <w:szCs w:val="28"/>
          </w:rPr>
          <w:t>10</w:t>
        </w:r>
      </w:hyperlink>
      <w:r w:rsidRPr="00C422EF">
        <w:rPr>
          <w:rFonts w:ascii="Times New Roman" w:hAnsi="Times New Roman" w:cs="Times New Roman"/>
          <w:sz w:val="28"/>
          <w:szCs w:val="28"/>
        </w:rPr>
        <w:t xml:space="preserve">, </w:t>
      </w:r>
      <w:hyperlink r:id="rId14" w:history="1">
        <w:r w:rsidRPr="00C422EF">
          <w:rPr>
            <w:rFonts w:ascii="Times New Roman" w:hAnsi="Times New Roman" w:cs="Times New Roman"/>
            <w:sz w:val="28"/>
            <w:szCs w:val="28"/>
          </w:rPr>
          <w:t>41</w:t>
        </w:r>
      </w:hyperlink>
      <w:r w:rsidRPr="00C422EF">
        <w:rPr>
          <w:rFonts w:ascii="Times New Roman" w:hAnsi="Times New Roman" w:cs="Times New Roman"/>
          <w:sz w:val="28"/>
          <w:szCs w:val="28"/>
        </w:rPr>
        <w:t xml:space="preserve">, </w:t>
      </w:r>
      <w:hyperlink r:id="rId15" w:history="1">
        <w:r w:rsidRPr="00C422EF">
          <w:rPr>
            <w:rFonts w:ascii="Times New Roman" w:hAnsi="Times New Roman" w:cs="Times New Roman"/>
            <w:sz w:val="28"/>
            <w:szCs w:val="28"/>
          </w:rPr>
          <w:t>43</w:t>
        </w:r>
      </w:hyperlink>
      <w:r w:rsidRPr="00C422EF">
        <w:rPr>
          <w:rFonts w:ascii="Times New Roman" w:hAnsi="Times New Roman" w:cs="Times New Roman"/>
          <w:sz w:val="28"/>
          <w:szCs w:val="28"/>
        </w:rPr>
        <w:t xml:space="preserve">, </w:t>
      </w:r>
      <w:hyperlink r:id="rId16" w:history="1">
        <w:r w:rsidRPr="00C422EF">
          <w:rPr>
            <w:rFonts w:ascii="Times New Roman" w:hAnsi="Times New Roman" w:cs="Times New Roman"/>
            <w:sz w:val="28"/>
            <w:szCs w:val="28"/>
          </w:rPr>
          <w:t>45</w:t>
        </w:r>
      </w:hyperlink>
      <w:r w:rsidRPr="00C422EF">
        <w:rPr>
          <w:rFonts w:ascii="Times New Roman" w:hAnsi="Times New Roman" w:cs="Times New Roman"/>
          <w:sz w:val="28"/>
          <w:szCs w:val="28"/>
        </w:rPr>
        <w:t xml:space="preserve"> и затрат - </w:t>
      </w:r>
      <w:hyperlink r:id="rId17" w:history="1">
        <w:r w:rsidRPr="00C422EF">
          <w:rPr>
            <w:rFonts w:ascii="Times New Roman" w:hAnsi="Times New Roman" w:cs="Times New Roman"/>
            <w:sz w:val="28"/>
            <w:szCs w:val="28"/>
          </w:rPr>
          <w:t>20</w:t>
        </w:r>
      </w:hyperlink>
      <w:r w:rsidRPr="00C422EF">
        <w:rPr>
          <w:rFonts w:ascii="Times New Roman" w:hAnsi="Times New Roman" w:cs="Times New Roman"/>
          <w:sz w:val="28"/>
          <w:szCs w:val="28"/>
        </w:rPr>
        <w:t xml:space="preserve">, </w:t>
      </w:r>
      <w:hyperlink r:id="rId18" w:history="1">
        <w:r w:rsidRPr="00C422EF">
          <w:rPr>
            <w:rFonts w:ascii="Times New Roman" w:hAnsi="Times New Roman" w:cs="Times New Roman"/>
            <w:sz w:val="28"/>
            <w:szCs w:val="28"/>
          </w:rPr>
          <w:t>44</w:t>
        </w:r>
      </w:hyperlink>
      <w:r w:rsidRPr="00C422EF">
        <w:rPr>
          <w:rFonts w:ascii="Times New Roman" w:hAnsi="Times New Roman" w:cs="Times New Roman"/>
          <w:sz w:val="28"/>
          <w:szCs w:val="28"/>
        </w:rPr>
        <w:t xml:space="preserve">. Эту сумму уменьшите на кредитовое сальдо счетов </w:t>
      </w:r>
      <w:hyperlink r:id="rId19" w:history="1">
        <w:r w:rsidRPr="00C422EF">
          <w:rPr>
            <w:rFonts w:ascii="Times New Roman" w:hAnsi="Times New Roman" w:cs="Times New Roman"/>
            <w:sz w:val="28"/>
            <w:szCs w:val="28"/>
          </w:rPr>
          <w:t>14</w:t>
        </w:r>
      </w:hyperlink>
      <w:r w:rsidR="00D34FD2" w:rsidRPr="00C422EF">
        <w:rPr>
          <w:rFonts w:ascii="Times New Roman" w:hAnsi="Times New Roman" w:cs="Times New Roman"/>
        </w:rPr>
        <w:t xml:space="preserve"> «</w:t>
      </w:r>
      <w:r w:rsidR="00D34FD2" w:rsidRPr="00C422EF">
        <w:rPr>
          <w:rFonts w:ascii="Times New Roman" w:hAnsi="Times New Roman" w:cs="Times New Roman"/>
          <w:sz w:val="28"/>
          <w:szCs w:val="28"/>
        </w:rPr>
        <w:t xml:space="preserve">Резервы под снижение стоимости материальных ценностей» </w:t>
      </w:r>
      <w:r w:rsidRPr="00C422EF">
        <w:rPr>
          <w:rFonts w:ascii="Times New Roman" w:hAnsi="Times New Roman" w:cs="Times New Roman"/>
          <w:sz w:val="28"/>
          <w:szCs w:val="28"/>
        </w:rPr>
        <w:t xml:space="preserve"> и </w:t>
      </w:r>
      <w:hyperlink r:id="rId20" w:history="1">
        <w:r w:rsidRPr="00C422EF">
          <w:rPr>
            <w:rFonts w:ascii="Times New Roman" w:hAnsi="Times New Roman" w:cs="Times New Roman"/>
            <w:sz w:val="28"/>
            <w:szCs w:val="28"/>
          </w:rPr>
          <w:t>42</w:t>
        </w:r>
      </w:hyperlink>
      <w:r w:rsidR="00D34FD2" w:rsidRPr="00C422EF">
        <w:rPr>
          <w:rFonts w:ascii="Times New Roman" w:hAnsi="Times New Roman" w:cs="Times New Roman"/>
          <w:sz w:val="28"/>
          <w:szCs w:val="28"/>
        </w:rPr>
        <w:t xml:space="preserve"> «Торговая наценка»</w:t>
      </w:r>
      <w:r w:rsidRPr="00C422EF">
        <w:rPr>
          <w:rFonts w:ascii="Times New Roman" w:hAnsi="Times New Roman" w:cs="Times New Roman"/>
          <w:sz w:val="28"/>
          <w:szCs w:val="28"/>
        </w:rPr>
        <w:t>.</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Расчет строки </w:t>
      </w:r>
      <w:hyperlink r:id="rId21" w:history="1">
        <w:r w:rsidRPr="00C422EF">
          <w:rPr>
            <w:rFonts w:ascii="Times New Roman" w:hAnsi="Times New Roman" w:cs="Times New Roman"/>
            <w:sz w:val="28"/>
            <w:szCs w:val="28"/>
          </w:rPr>
          <w:t>1230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Дебиторская задолженность</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сложите дебетовое сальдо всех субсчетов по счетам </w:t>
      </w:r>
      <w:hyperlink r:id="rId22" w:history="1">
        <w:r w:rsidRPr="00C422EF">
          <w:rPr>
            <w:rFonts w:ascii="Times New Roman" w:hAnsi="Times New Roman" w:cs="Times New Roman"/>
            <w:sz w:val="28"/>
            <w:szCs w:val="28"/>
          </w:rPr>
          <w:t>60</w:t>
        </w:r>
      </w:hyperlink>
      <w:r w:rsidRPr="00C422EF">
        <w:rPr>
          <w:rFonts w:ascii="Times New Roman" w:hAnsi="Times New Roman" w:cs="Times New Roman"/>
          <w:sz w:val="28"/>
          <w:szCs w:val="28"/>
        </w:rPr>
        <w:t xml:space="preserve">, </w:t>
      </w:r>
      <w:hyperlink r:id="rId23" w:history="1">
        <w:r w:rsidRPr="00C422EF">
          <w:rPr>
            <w:rFonts w:ascii="Times New Roman" w:hAnsi="Times New Roman" w:cs="Times New Roman"/>
            <w:sz w:val="28"/>
            <w:szCs w:val="28"/>
          </w:rPr>
          <w:t>62</w:t>
        </w:r>
      </w:hyperlink>
      <w:r w:rsidRPr="00C422EF">
        <w:rPr>
          <w:rFonts w:ascii="Times New Roman" w:hAnsi="Times New Roman" w:cs="Times New Roman"/>
          <w:sz w:val="28"/>
          <w:szCs w:val="28"/>
        </w:rPr>
        <w:t xml:space="preserve">, </w:t>
      </w:r>
      <w:hyperlink r:id="rId24" w:history="1">
        <w:r w:rsidRPr="00C422EF">
          <w:rPr>
            <w:rFonts w:ascii="Times New Roman" w:hAnsi="Times New Roman" w:cs="Times New Roman"/>
            <w:sz w:val="28"/>
            <w:szCs w:val="28"/>
          </w:rPr>
          <w:t>68</w:t>
        </w:r>
      </w:hyperlink>
      <w:r w:rsidRPr="00C422EF">
        <w:rPr>
          <w:rFonts w:ascii="Times New Roman" w:hAnsi="Times New Roman" w:cs="Times New Roman"/>
          <w:sz w:val="28"/>
          <w:szCs w:val="28"/>
        </w:rPr>
        <w:t xml:space="preserve">, </w:t>
      </w:r>
      <w:hyperlink r:id="rId25" w:history="1">
        <w:r w:rsidRPr="00C422EF">
          <w:rPr>
            <w:rFonts w:ascii="Times New Roman" w:hAnsi="Times New Roman" w:cs="Times New Roman"/>
            <w:sz w:val="28"/>
            <w:szCs w:val="28"/>
          </w:rPr>
          <w:t>69</w:t>
        </w:r>
      </w:hyperlink>
      <w:r w:rsidRPr="00C422EF">
        <w:rPr>
          <w:rFonts w:ascii="Times New Roman" w:hAnsi="Times New Roman" w:cs="Times New Roman"/>
          <w:sz w:val="28"/>
          <w:szCs w:val="28"/>
        </w:rPr>
        <w:t xml:space="preserve">, </w:t>
      </w:r>
      <w:hyperlink r:id="rId26" w:history="1">
        <w:r w:rsidRPr="00C422EF">
          <w:rPr>
            <w:rFonts w:ascii="Times New Roman" w:hAnsi="Times New Roman" w:cs="Times New Roman"/>
            <w:sz w:val="28"/>
            <w:szCs w:val="28"/>
          </w:rPr>
          <w:t>70</w:t>
        </w:r>
      </w:hyperlink>
      <w:r w:rsidRPr="00C422EF">
        <w:rPr>
          <w:rFonts w:ascii="Times New Roman" w:hAnsi="Times New Roman" w:cs="Times New Roman"/>
          <w:sz w:val="28"/>
          <w:szCs w:val="28"/>
        </w:rPr>
        <w:t xml:space="preserve">, </w:t>
      </w:r>
      <w:hyperlink r:id="rId27" w:history="1">
        <w:r w:rsidRPr="00C422EF">
          <w:rPr>
            <w:rFonts w:ascii="Times New Roman" w:hAnsi="Times New Roman" w:cs="Times New Roman"/>
            <w:sz w:val="28"/>
            <w:szCs w:val="28"/>
          </w:rPr>
          <w:t>71</w:t>
        </w:r>
      </w:hyperlink>
      <w:r w:rsidRPr="00C422EF">
        <w:rPr>
          <w:rFonts w:ascii="Times New Roman" w:hAnsi="Times New Roman" w:cs="Times New Roman"/>
          <w:sz w:val="28"/>
          <w:szCs w:val="28"/>
        </w:rPr>
        <w:t xml:space="preserve">, </w:t>
      </w:r>
      <w:hyperlink r:id="rId28" w:history="1">
        <w:r w:rsidRPr="00C422EF">
          <w:rPr>
            <w:rFonts w:ascii="Times New Roman" w:hAnsi="Times New Roman" w:cs="Times New Roman"/>
            <w:sz w:val="28"/>
            <w:szCs w:val="28"/>
          </w:rPr>
          <w:t>73</w:t>
        </w:r>
      </w:hyperlink>
      <w:r w:rsidRPr="00C422EF">
        <w:rPr>
          <w:rFonts w:ascii="Times New Roman" w:hAnsi="Times New Roman" w:cs="Times New Roman"/>
          <w:sz w:val="28"/>
          <w:szCs w:val="28"/>
        </w:rPr>
        <w:t xml:space="preserve">, </w:t>
      </w:r>
      <w:hyperlink r:id="rId29" w:history="1">
        <w:r w:rsidRPr="00C422EF">
          <w:rPr>
            <w:rFonts w:ascii="Times New Roman" w:hAnsi="Times New Roman" w:cs="Times New Roman"/>
            <w:sz w:val="28"/>
            <w:szCs w:val="28"/>
          </w:rPr>
          <w:t>75</w:t>
        </w:r>
      </w:hyperlink>
      <w:r w:rsidRPr="00C422EF">
        <w:rPr>
          <w:rFonts w:ascii="Times New Roman" w:hAnsi="Times New Roman" w:cs="Times New Roman"/>
          <w:sz w:val="28"/>
          <w:szCs w:val="28"/>
        </w:rPr>
        <w:t xml:space="preserve">, </w:t>
      </w:r>
      <w:hyperlink r:id="rId30" w:history="1">
        <w:r w:rsidRPr="00C422EF">
          <w:rPr>
            <w:rFonts w:ascii="Times New Roman" w:hAnsi="Times New Roman" w:cs="Times New Roman"/>
            <w:sz w:val="28"/>
            <w:szCs w:val="28"/>
          </w:rPr>
          <w:t>76</w:t>
        </w:r>
      </w:hyperlink>
      <w:r w:rsidRPr="00C422EF">
        <w:rPr>
          <w:rFonts w:ascii="Times New Roman" w:hAnsi="Times New Roman" w:cs="Times New Roman"/>
          <w:sz w:val="28"/>
          <w:szCs w:val="28"/>
        </w:rPr>
        <w:t xml:space="preserve">, результат уменьшите на кредитовое сальдо по счету </w:t>
      </w:r>
      <w:hyperlink r:id="rId31" w:history="1">
        <w:r w:rsidRPr="00C422EF">
          <w:rPr>
            <w:rFonts w:ascii="Times New Roman" w:hAnsi="Times New Roman" w:cs="Times New Roman"/>
            <w:sz w:val="28"/>
            <w:szCs w:val="28"/>
          </w:rPr>
          <w:t>63</w:t>
        </w:r>
      </w:hyperlink>
      <w:r w:rsidRPr="00C422EF">
        <w:rPr>
          <w:rFonts w:ascii="Times New Roman" w:hAnsi="Times New Roman" w:cs="Times New Roman"/>
          <w:sz w:val="28"/>
          <w:szCs w:val="28"/>
        </w:rPr>
        <w:t>.</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32" w:history="1">
        <w:r w:rsidRPr="00C422EF">
          <w:rPr>
            <w:rFonts w:ascii="Times New Roman" w:hAnsi="Times New Roman" w:cs="Times New Roman"/>
            <w:sz w:val="28"/>
            <w:szCs w:val="28"/>
          </w:rPr>
          <w:t>1240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 xml:space="preserve">«Финансовые вложения» </w:t>
      </w:r>
      <w:r w:rsidRPr="00C422EF">
        <w:rPr>
          <w:rFonts w:ascii="Times New Roman" w:hAnsi="Times New Roman" w:cs="Times New Roman"/>
          <w:sz w:val="28"/>
          <w:szCs w:val="28"/>
        </w:rPr>
        <w:t xml:space="preserve">укажите стоимость краткосрочных финансовых вложений. Это векселя и займы, которые будут погашены в 2019 г. Не включайте сюда стоимость </w:t>
      </w:r>
      <w:hyperlink r:id="rId33" w:history="1">
        <w:r w:rsidRPr="00C422EF">
          <w:rPr>
            <w:rFonts w:ascii="Times New Roman" w:hAnsi="Times New Roman" w:cs="Times New Roman"/>
            <w:sz w:val="28"/>
            <w:szCs w:val="28"/>
          </w:rPr>
          <w:t>денежных эквивалентов</w:t>
        </w:r>
      </w:hyperlink>
      <w:r w:rsidRPr="00C422EF">
        <w:rPr>
          <w:rFonts w:ascii="Times New Roman" w:hAnsi="Times New Roman" w:cs="Times New Roman"/>
          <w:sz w:val="28"/>
          <w:szCs w:val="28"/>
        </w:rPr>
        <w:t xml:space="preserve"> - покажите их вместе с деньгами в строке </w:t>
      </w:r>
      <w:hyperlink r:id="rId34" w:history="1">
        <w:r w:rsidRPr="00C422EF">
          <w:rPr>
            <w:rFonts w:ascii="Times New Roman" w:hAnsi="Times New Roman" w:cs="Times New Roman"/>
            <w:sz w:val="28"/>
            <w:szCs w:val="28"/>
          </w:rPr>
          <w:t>1250</w:t>
        </w:r>
      </w:hyperlink>
      <w:r w:rsidR="00820C38">
        <w:rPr>
          <w:rFonts w:ascii="Times New Roman" w:hAnsi="Times New Roman" w:cs="Times New Roman"/>
          <w:sz w:val="28"/>
          <w:szCs w:val="28"/>
        </w:rPr>
        <w:t xml:space="preserve"> «Денежные средства и денежные эквиваленты»</w:t>
      </w:r>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i/>
          <w:sz w:val="28"/>
          <w:szCs w:val="28"/>
        </w:rPr>
      </w:pPr>
      <w:r w:rsidRPr="00C422EF">
        <w:rPr>
          <w:rFonts w:ascii="Times New Roman" w:hAnsi="Times New Roman" w:cs="Times New Roman"/>
          <w:sz w:val="28"/>
          <w:szCs w:val="28"/>
        </w:rPr>
        <w:t xml:space="preserve">В строку </w:t>
      </w:r>
      <w:hyperlink r:id="rId35" w:history="1">
        <w:r w:rsidRPr="00C422EF">
          <w:rPr>
            <w:rFonts w:ascii="Times New Roman" w:hAnsi="Times New Roman" w:cs="Times New Roman"/>
            <w:sz w:val="28"/>
            <w:szCs w:val="28"/>
          </w:rPr>
          <w:t>1370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Нераспределенная прибыль</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перенесите сальдо счета </w:t>
      </w:r>
      <w:hyperlink r:id="rId36" w:history="1">
        <w:r w:rsidRPr="00C422EF">
          <w:rPr>
            <w:rFonts w:ascii="Times New Roman" w:hAnsi="Times New Roman" w:cs="Times New Roman"/>
            <w:sz w:val="28"/>
            <w:szCs w:val="28"/>
          </w:rPr>
          <w:t>84</w:t>
        </w:r>
      </w:hyperlink>
      <w:r w:rsidRPr="00C422EF">
        <w:rPr>
          <w:rFonts w:ascii="Times New Roman" w:hAnsi="Times New Roman" w:cs="Times New Roman"/>
          <w:sz w:val="28"/>
          <w:szCs w:val="28"/>
        </w:rPr>
        <w:t>. Если оно дебетовое, по строке 1370 в скобках покажите убыток.</w:t>
      </w:r>
      <w:r w:rsidR="004C2070" w:rsidRPr="00C422EF">
        <w:rPr>
          <w:rFonts w:ascii="Times New Roman" w:hAnsi="Times New Roman" w:cs="Times New Roman"/>
          <w:sz w:val="28"/>
          <w:szCs w:val="28"/>
        </w:rPr>
        <w:t xml:space="preserve"> </w:t>
      </w:r>
      <w:r w:rsidR="00F5654C" w:rsidRPr="00C422EF">
        <w:rPr>
          <w:rFonts w:ascii="Times New Roman" w:hAnsi="Times New Roman" w:cs="Times New Roman"/>
          <w:i/>
          <w:sz w:val="28"/>
          <w:szCs w:val="28"/>
        </w:rPr>
        <w:t>Эта</w:t>
      </w:r>
      <w:r w:rsidR="004C2070" w:rsidRPr="00C422EF">
        <w:rPr>
          <w:rFonts w:ascii="Times New Roman" w:hAnsi="Times New Roman" w:cs="Times New Roman"/>
          <w:i/>
          <w:sz w:val="28"/>
          <w:szCs w:val="28"/>
        </w:rPr>
        <w:t xml:space="preserve"> строчка должна быть </w:t>
      </w:r>
      <w:r w:rsidR="00010FD5" w:rsidRPr="00C422EF">
        <w:rPr>
          <w:rFonts w:ascii="Times New Roman" w:hAnsi="Times New Roman" w:cs="Times New Roman"/>
          <w:i/>
          <w:sz w:val="28"/>
          <w:szCs w:val="28"/>
        </w:rPr>
        <w:t>меньше</w:t>
      </w:r>
      <w:r w:rsidR="004C2070" w:rsidRPr="00C422EF">
        <w:rPr>
          <w:rFonts w:ascii="Times New Roman" w:hAnsi="Times New Roman" w:cs="Times New Roman"/>
          <w:i/>
          <w:sz w:val="28"/>
          <w:szCs w:val="28"/>
        </w:rPr>
        <w:t xml:space="preserve"> либо равна суммы строк 1370 за предыдущий г</w:t>
      </w:r>
      <w:r w:rsidR="00FF3A74">
        <w:rPr>
          <w:rFonts w:ascii="Times New Roman" w:hAnsi="Times New Roman" w:cs="Times New Roman"/>
          <w:i/>
          <w:sz w:val="28"/>
          <w:szCs w:val="28"/>
        </w:rPr>
        <w:t>од и строки 2400 «Чистая прибыл</w:t>
      </w:r>
      <w:r w:rsidR="004C2070" w:rsidRPr="00C422EF">
        <w:rPr>
          <w:rFonts w:ascii="Times New Roman" w:hAnsi="Times New Roman" w:cs="Times New Roman"/>
          <w:i/>
          <w:sz w:val="28"/>
          <w:szCs w:val="28"/>
        </w:rPr>
        <w:t>» за 2018 год «Отчёта о финансовых результатах»</w:t>
      </w:r>
      <w:r w:rsidR="00010FD5" w:rsidRPr="00C422EF">
        <w:rPr>
          <w:rFonts w:ascii="Times New Roman" w:hAnsi="Times New Roman" w:cs="Times New Roman"/>
          <w:i/>
          <w:sz w:val="28"/>
          <w:szCs w:val="28"/>
        </w:rPr>
        <w:t>, если она не равна нужно дать пояснение по разнице.</w:t>
      </w:r>
    </w:p>
    <w:p w:rsidR="004C2070"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37" w:history="1">
        <w:r w:rsidRPr="00C422EF">
          <w:rPr>
            <w:rFonts w:ascii="Times New Roman" w:hAnsi="Times New Roman" w:cs="Times New Roman"/>
            <w:sz w:val="28"/>
            <w:szCs w:val="28"/>
          </w:rPr>
          <w:t>1520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Кредиторская задолженность</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покажите суммарное кредитовое сальдо всех субсчетов к счетам </w:t>
      </w:r>
      <w:hyperlink r:id="rId38" w:history="1">
        <w:r w:rsidRPr="00C422EF">
          <w:rPr>
            <w:rFonts w:ascii="Times New Roman" w:hAnsi="Times New Roman" w:cs="Times New Roman"/>
            <w:sz w:val="28"/>
            <w:szCs w:val="28"/>
          </w:rPr>
          <w:t>60</w:t>
        </w:r>
      </w:hyperlink>
      <w:r w:rsidRPr="00C422EF">
        <w:rPr>
          <w:rFonts w:ascii="Times New Roman" w:hAnsi="Times New Roman" w:cs="Times New Roman"/>
          <w:sz w:val="28"/>
          <w:szCs w:val="28"/>
        </w:rPr>
        <w:t xml:space="preserve">, </w:t>
      </w:r>
      <w:hyperlink r:id="rId39" w:history="1">
        <w:r w:rsidRPr="00C422EF">
          <w:rPr>
            <w:rFonts w:ascii="Times New Roman" w:hAnsi="Times New Roman" w:cs="Times New Roman"/>
            <w:sz w:val="28"/>
            <w:szCs w:val="28"/>
          </w:rPr>
          <w:t>62</w:t>
        </w:r>
      </w:hyperlink>
      <w:r w:rsidRPr="00C422EF">
        <w:rPr>
          <w:rFonts w:ascii="Times New Roman" w:hAnsi="Times New Roman" w:cs="Times New Roman"/>
          <w:sz w:val="28"/>
          <w:szCs w:val="28"/>
        </w:rPr>
        <w:t xml:space="preserve">, </w:t>
      </w:r>
      <w:hyperlink r:id="rId40" w:history="1">
        <w:r w:rsidRPr="00C422EF">
          <w:rPr>
            <w:rFonts w:ascii="Times New Roman" w:hAnsi="Times New Roman" w:cs="Times New Roman"/>
            <w:sz w:val="28"/>
            <w:szCs w:val="28"/>
          </w:rPr>
          <w:t>68</w:t>
        </w:r>
      </w:hyperlink>
      <w:r w:rsidRPr="00C422EF">
        <w:rPr>
          <w:rFonts w:ascii="Times New Roman" w:hAnsi="Times New Roman" w:cs="Times New Roman"/>
          <w:sz w:val="28"/>
          <w:szCs w:val="28"/>
        </w:rPr>
        <w:t xml:space="preserve">, </w:t>
      </w:r>
      <w:hyperlink r:id="rId41" w:history="1">
        <w:r w:rsidRPr="00C422EF">
          <w:rPr>
            <w:rFonts w:ascii="Times New Roman" w:hAnsi="Times New Roman" w:cs="Times New Roman"/>
            <w:sz w:val="28"/>
            <w:szCs w:val="28"/>
          </w:rPr>
          <w:t>69</w:t>
        </w:r>
      </w:hyperlink>
      <w:r w:rsidRPr="00C422EF">
        <w:rPr>
          <w:rFonts w:ascii="Times New Roman" w:hAnsi="Times New Roman" w:cs="Times New Roman"/>
          <w:sz w:val="28"/>
          <w:szCs w:val="28"/>
        </w:rPr>
        <w:t xml:space="preserve">, </w:t>
      </w:r>
      <w:hyperlink r:id="rId42" w:history="1">
        <w:r w:rsidRPr="00C422EF">
          <w:rPr>
            <w:rFonts w:ascii="Times New Roman" w:hAnsi="Times New Roman" w:cs="Times New Roman"/>
            <w:sz w:val="28"/>
            <w:szCs w:val="28"/>
          </w:rPr>
          <w:t>70</w:t>
        </w:r>
      </w:hyperlink>
      <w:r w:rsidRPr="00C422EF">
        <w:rPr>
          <w:rFonts w:ascii="Times New Roman" w:hAnsi="Times New Roman" w:cs="Times New Roman"/>
          <w:sz w:val="28"/>
          <w:szCs w:val="28"/>
        </w:rPr>
        <w:t xml:space="preserve">, </w:t>
      </w:r>
      <w:hyperlink r:id="rId43" w:history="1">
        <w:r w:rsidRPr="00C422EF">
          <w:rPr>
            <w:rFonts w:ascii="Times New Roman" w:hAnsi="Times New Roman" w:cs="Times New Roman"/>
            <w:sz w:val="28"/>
            <w:szCs w:val="28"/>
          </w:rPr>
          <w:t>71</w:t>
        </w:r>
      </w:hyperlink>
      <w:r w:rsidRPr="00C422EF">
        <w:rPr>
          <w:rFonts w:ascii="Times New Roman" w:hAnsi="Times New Roman" w:cs="Times New Roman"/>
          <w:sz w:val="28"/>
          <w:szCs w:val="28"/>
        </w:rPr>
        <w:t xml:space="preserve">, </w:t>
      </w:r>
      <w:hyperlink r:id="rId44" w:history="1">
        <w:r w:rsidRPr="00C422EF">
          <w:rPr>
            <w:rFonts w:ascii="Times New Roman" w:hAnsi="Times New Roman" w:cs="Times New Roman"/>
            <w:sz w:val="28"/>
            <w:szCs w:val="28"/>
          </w:rPr>
          <w:t>73</w:t>
        </w:r>
      </w:hyperlink>
      <w:r w:rsidRPr="00C422EF">
        <w:rPr>
          <w:rFonts w:ascii="Times New Roman" w:hAnsi="Times New Roman" w:cs="Times New Roman"/>
          <w:sz w:val="28"/>
          <w:szCs w:val="28"/>
        </w:rPr>
        <w:t xml:space="preserve">, </w:t>
      </w:r>
      <w:hyperlink r:id="rId45" w:history="1">
        <w:r w:rsidRPr="00C422EF">
          <w:rPr>
            <w:rFonts w:ascii="Times New Roman" w:hAnsi="Times New Roman" w:cs="Times New Roman"/>
            <w:sz w:val="28"/>
            <w:szCs w:val="28"/>
          </w:rPr>
          <w:t>76</w:t>
        </w:r>
      </w:hyperlink>
      <w:r w:rsidRPr="00C422EF">
        <w:rPr>
          <w:rFonts w:ascii="Times New Roman" w:hAnsi="Times New Roman" w:cs="Times New Roman"/>
          <w:sz w:val="28"/>
          <w:szCs w:val="28"/>
        </w:rPr>
        <w:t xml:space="preserve"> и субсчета </w:t>
      </w:r>
      <w:hyperlink r:id="rId46" w:history="1">
        <w:r w:rsidRPr="00C422EF">
          <w:rPr>
            <w:rFonts w:ascii="Times New Roman" w:hAnsi="Times New Roman" w:cs="Times New Roman"/>
            <w:sz w:val="28"/>
            <w:szCs w:val="28"/>
          </w:rPr>
          <w:t>75-2</w:t>
        </w:r>
      </w:hyperlink>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47" w:history="1">
        <w:r w:rsidRPr="00C422EF">
          <w:rPr>
            <w:rFonts w:ascii="Times New Roman" w:hAnsi="Times New Roman" w:cs="Times New Roman"/>
            <w:sz w:val="28"/>
            <w:szCs w:val="28"/>
          </w:rPr>
          <w:t>1530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w:t>
      </w:r>
      <w:r w:rsidRPr="00C422EF">
        <w:rPr>
          <w:rFonts w:ascii="Times New Roman" w:hAnsi="Times New Roman" w:cs="Times New Roman"/>
          <w:sz w:val="28"/>
          <w:szCs w:val="28"/>
        </w:rPr>
        <w:t>Доходы будущих периодов</w:t>
      </w:r>
      <w:r w:rsidR="002360B7">
        <w:rPr>
          <w:rFonts w:ascii="Times New Roman" w:hAnsi="Times New Roman" w:cs="Times New Roman"/>
          <w:sz w:val="28"/>
          <w:szCs w:val="28"/>
        </w:rPr>
        <w:t>»</w:t>
      </w:r>
      <w:r w:rsidRPr="00C422EF">
        <w:rPr>
          <w:rFonts w:ascii="Times New Roman" w:hAnsi="Times New Roman" w:cs="Times New Roman"/>
          <w:sz w:val="28"/>
          <w:szCs w:val="28"/>
        </w:rPr>
        <w:t xml:space="preserve"> укажите сумму кредитовых сальдо счетов </w:t>
      </w:r>
      <w:hyperlink r:id="rId48" w:history="1">
        <w:r w:rsidRPr="00C422EF">
          <w:rPr>
            <w:rFonts w:ascii="Times New Roman" w:hAnsi="Times New Roman" w:cs="Times New Roman"/>
            <w:sz w:val="28"/>
            <w:szCs w:val="28"/>
          </w:rPr>
          <w:t>98</w:t>
        </w:r>
      </w:hyperlink>
      <w:r w:rsidRPr="00C422EF">
        <w:rPr>
          <w:rFonts w:ascii="Times New Roman" w:hAnsi="Times New Roman" w:cs="Times New Roman"/>
          <w:sz w:val="28"/>
          <w:szCs w:val="28"/>
        </w:rPr>
        <w:t xml:space="preserve"> и </w:t>
      </w:r>
      <w:hyperlink r:id="rId49" w:history="1">
        <w:r w:rsidRPr="00C422EF">
          <w:rPr>
            <w:rFonts w:ascii="Times New Roman" w:hAnsi="Times New Roman" w:cs="Times New Roman"/>
            <w:sz w:val="28"/>
            <w:szCs w:val="28"/>
          </w:rPr>
          <w:t>86</w:t>
        </w:r>
      </w:hyperlink>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 w:val="left" w:pos="1134"/>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lastRenderedPageBreak/>
        <w:t xml:space="preserve">Показатель строки </w:t>
      </w:r>
      <w:hyperlink r:id="rId50" w:history="1">
        <w:r w:rsidRPr="00C422EF">
          <w:rPr>
            <w:rFonts w:ascii="Times New Roman" w:hAnsi="Times New Roman" w:cs="Times New Roman"/>
            <w:sz w:val="28"/>
            <w:szCs w:val="28"/>
          </w:rPr>
          <w:t>1540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w:t>
      </w:r>
      <w:r w:rsidRPr="00C422EF">
        <w:rPr>
          <w:rFonts w:ascii="Times New Roman" w:hAnsi="Times New Roman" w:cs="Times New Roman"/>
          <w:sz w:val="28"/>
          <w:szCs w:val="28"/>
        </w:rPr>
        <w:t>Оценочные обязательства</w:t>
      </w:r>
      <w:r w:rsidR="002360B7">
        <w:rPr>
          <w:rFonts w:ascii="Times New Roman" w:hAnsi="Times New Roman" w:cs="Times New Roman"/>
          <w:sz w:val="28"/>
          <w:szCs w:val="28"/>
        </w:rPr>
        <w:t>»</w:t>
      </w:r>
      <w:r w:rsidRPr="00C422EF">
        <w:rPr>
          <w:rFonts w:ascii="Times New Roman" w:hAnsi="Times New Roman" w:cs="Times New Roman"/>
          <w:sz w:val="28"/>
          <w:szCs w:val="28"/>
        </w:rPr>
        <w:t xml:space="preserve"> равен кредитовому сальдо счета </w:t>
      </w:r>
      <w:hyperlink r:id="rId51" w:history="1">
        <w:r w:rsidRPr="00C422EF">
          <w:rPr>
            <w:rFonts w:ascii="Times New Roman" w:hAnsi="Times New Roman" w:cs="Times New Roman"/>
            <w:sz w:val="28"/>
            <w:szCs w:val="28"/>
          </w:rPr>
          <w:t>96</w:t>
        </w:r>
      </w:hyperlink>
      <w:r w:rsidRPr="00C422EF">
        <w:rPr>
          <w:rFonts w:ascii="Times New Roman" w:hAnsi="Times New Roman" w:cs="Times New Roman"/>
          <w:sz w:val="28"/>
          <w:szCs w:val="28"/>
        </w:rPr>
        <w:t xml:space="preserve">. Как правило, здесь отражают остаток резерва </w:t>
      </w:r>
      <w:hyperlink r:id="rId52" w:history="1">
        <w:r w:rsidRPr="00C422EF">
          <w:rPr>
            <w:rFonts w:ascii="Times New Roman" w:hAnsi="Times New Roman" w:cs="Times New Roman"/>
            <w:sz w:val="28"/>
            <w:szCs w:val="28"/>
          </w:rPr>
          <w:t>на оплату отпусков</w:t>
        </w:r>
      </w:hyperlink>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 w:val="left" w:pos="1134"/>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53" w:history="1">
        <w:r w:rsidRPr="00C422EF">
          <w:rPr>
            <w:rFonts w:ascii="Times New Roman" w:hAnsi="Times New Roman" w:cs="Times New Roman"/>
            <w:sz w:val="28"/>
            <w:szCs w:val="28"/>
          </w:rPr>
          <w:t>1600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«Баланс» </w:t>
      </w:r>
      <w:r w:rsidRPr="00C422EF">
        <w:rPr>
          <w:rFonts w:ascii="Times New Roman" w:hAnsi="Times New Roman" w:cs="Times New Roman"/>
          <w:sz w:val="28"/>
          <w:szCs w:val="28"/>
        </w:rPr>
        <w:t xml:space="preserve">покажите общую стоимость всех активов. А в строке </w:t>
      </w:r>
      <w:hyperlink r:id="rId54" w:history="1">
        <w:r w:rsidRPr="00C422EF">
          <w:rPr>
            <w:rFonts w:ascii="Times New Roman" w:hAnsi="Times New Roman" w:cs="Times New Roman"/>
            <w:sz w:val="28"/>
            <w:szCs w:val="28"/>
          </w:rPr>
          <w:t>1700</w:t>
        </w:r>
      </w:hyperlink>
      <w:r w:rsidRPr="00C422EF">
        <w:rPr>
          <w:rFonts w:ascii="Times New Roman" w:hAnsi="Times New Roman" w:cs="Times New Roman"/>
          <w:sz w:val="28"/>
          <w:szCs w:val="28"/>
        </w:rPr>
        <w:t xml:space="preserve"> - общую величину всех пассивов. При расчете данные в скобках вычитаем. Строки 1600 и 1700 должны быть равны.</w:t>
      </w:r>
    </w:p>
    <w:p w:rsidR="004C2070" w:rsidRPr="00C422EF" w:rsidRDefault="004C2070" w:rsidP="008056FC">
      <w:pPr>
        <w:pStyle w:val="a3"/>
        <w:autoSpaceDE w:val="0"/>
        <w:autoSpaceDN w:val="0"/>
        <w:adjustRightInd w:val="0"/>
        <w:spacing w:before="240" w:after="0" w:line="360" w:lineRule="auto"/>
        <w:jc w:val="both"/>
        <w:rPr>
          <w:rFonts w:ascii="Times New Roman" w:hAnsi="Times New Roman" w:cs="Times New Roman"/>
          <w:b/>
          <w:sz w:val="28"/>
          <w:szCs w:val="28"/>
        </w:rPr>
      </w:pPr>
    </w:p>
    <w:p w:rsidR="004C2070" w:rsidRPr="00C422EF" w:rsidRDefault="004C2070" w:rsidP="008056FC">
      <w:pPr>
        <w:pStyle w:val="a3"/>
        <w:autoSpaceDE w:val="0"/>
        <w:autoSpaceDN w:val="0"/>
        <w:adjustRightInd w:val="0"/>
        <w:spacing w:before="240" w:after="0" w:line="360" w:lineRule="auto"/>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«Отчёт о финансовых результатах»</w:t>
      </w:r>
    </w:p>
    <w:p w:rsidR="00264A67" w:rsidRPr="00C422EF" w:rsidRDefault="00264A67" w:rsidP="008056FC">
      <w:pPr>
        <w:pStyle w:val="a3"/>
        <w:numPr>
          <w:ilvl w:val="0"/>
          <w:numId w:val="3"/>
        </w:numPr>
        <w:tabs>
          <w:tab w:val="left" w:pos="709"/>
          <w:tab w:val="left" w:pos="1134"/>
          <w:tab w:val="left" w:pos="1418"/>
        </w:tabs>
        <w:autoSpaceDE w:val="0"/>
        <w:autoSpaceDN w:val="0"/>
        <w:adjustRightInd w:val="0"/>
        <w:spacing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отчете </w:t>
      </w:r>
      <w:r w:rsidR="00FF3A74">
        <w:rPr>
          <w:rFonts w:ascii="Times New Roman" w:hAnsi="Times New Roman" w:cs="Times New Roman"/>
          <w:bCs/>
          <w:sz w:val="28"/>
          <w:szCs w:val="28"/>
        </w:rPr>
        <w:t>приведите данные за 2018 и 2017гг</w:t>
      </w:r>
      <w:r w:rsidRPr="00C422EF">
        <w:rPr>
          <w:rFonts w:ascii="Times New Roman" w:hAnsi="Times New Roman" w:cs="Times New Roman"/>
          <w:bCs/>
          <w:sz w:val="28"/>
          <w:szCs w:val="28"/>
        </w:rPr>
        <w:t>.</w:t>
      </w:r>
    </w:p>
    <w:p w:rsidR="00264A67" w:rsidRPr="00C422EF" w:rsidRDefault="00264A67" w:rsidP="008056FC">
      <w:pPr>
        <w:pStyle w:val="a3"/>
        <w:numPr>
          <w:ilvl w:val="0"/>
          <w:numId w:val="3"/>
        </w:numPr>
        <w:tabs>
          <w:tab w:val="left" w:pos="709"/>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55" w:history="1">
        <w:r w:rsidRPr="00C422EF">
          <w:rPr>
            <w:rFonts w:ascii="Times New Roman" w:hAnsi="Times New Roman" w:cs="Times New Roman"/>
            <w:bCs/>
            <w:sz w:val="28"/>
            <w:szCs w:val="28"/>
          </w:rPr>
          <w:t>2110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«Выручка» </w:t>
      </w:r>
      <w:r w:rsidRPr="00C422EF">
        <w:rPr>
          <w:rFonts w:ascii="Times New Roman" w:hAnsi="Times New Roman" w:cs="Times New Roman"/>
          <w:bCs/>
          <w:sz w:val="28"/>
          <w:szCs w:val="28"/>
        </w:rPr>
        <w:t xml:space="preserve">покажите выручку за год без НДС. Она равна разнице между кредитовым оборотом по субсчету </w:t>
      </w:r>
      <w:hyperlink r:id="rId56" w:history="1">
        <w:r w:rsidRPr="00C422EF">
          <w:rPr>
            <w:rFonts w:ascii="Times New Roman" w:hAnsi="Times New Roman" w:cs="Times New Roman"/>
            <w:bCs/>
            <w:sz w:val="28"/>
            <w:szCs w:val="28"/>
          </w:rPr>
          <w:t>90-1</w:t>
        </w:r>
      </w:hyperlink>
      <w:r w:rsidRPr="00C422EF">
        <w:rPr>
          <w:rFonts w:ascii="Times New Roman" w:hAnsi="Times New Roman" w:cs="Times New Roman"/>
          <w:bCs/>
          <w:sz w:val="28"/>
          <w:szCs w:val="28"/>
        </w:rPr>
        <w:t xml:space="preserve"> и дебетовым оборотом по субсчету </w:t>
      </w:r>
      <w:hyperlink r:id="rId57" w:history="1">
        <w:r w:rsidRPr="00C422EF">
          <w:rPr>
            <w:rFonts w:ascii="Times New Roman" w:hAnsi="Times New Roman" w:cs="Times New Roman"/>
            <w:bCs/>
            <w:sz w:val="28"/>
            <w:szCs w:val="28"/>
          </w:rPr>
          <w:t>90-3</w:t>
        </w:r>
      </w:hyperlink>
      <w:r w:rsidRPr="00C422EF">
        <w:rPr>
          <w:rFonts w:ascii="Times New Roman" w:hAnsi="Times New Roman" w:cs="Times New Roman"/>
          <w:bCs/>
          <w:sz w:val="28"/>
          <w:szCs w:val="28"/>
        </w:rPr>
        <w:t xml:space="preserve">. В строке </w:t>
      </w:r>
      <w:hyperlink r:id="rId58" w:history="1">
        <w:r w:rsidRPr="00C422EF">
          <w:rPr>
            <w:rFonts w:ascii="Times New Roman" w:hAnsi="Times New Roman" w:cs="Times New Roman"/>
            <w:bCs/>
            <w:sz w:val="28"/>
            <w:szCs w:val="28"/>
          </w:rPr>
          <w:t>2120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«Себестоимость продаж» </w:t>
      </w:r>
      <w:r w:rsidRPr="00C422EF">
        <w:rPr>
          <w:rFonts w:ascii="Times New Roman" w:hAnsi="Times New Roman" w:cs="Times New Roman"/>
          <w:bCs/>
          <w:sz w:val="28"/>
          <w:szCs w:val="28"/>
        </w:rPr>
        <w:t xml:space="preserve">- укажите дебетовый оборот по субсчету </w:t>
      </w:r>
      <w:hyperlink r:id="rId59" w:history="1">
        <w:r w:rsidRPr="00C422EF">
          <w:rPr>
            <w:rFonts w:ascii="Times New Roman" w:hAnsi="Times New Roman" w:cs="Times New Roman"/>
            <w:bCs/>
            <w:sz w:val="28"/>
            <w:szCs w:val="28"/>
          </w:rPr>
          <w:t>90-2</w:t>
        </w:r>
      </w:hyperlink>
      <w:r w:rsidRPr="00C422EF">
        <w:rPr>
          <w:rFonts w:ascii="Times New Roman" w:hAnsi="Times New Roman" w:cs="Times New Roman"/>
          <w:bCs/>
          <w:sz w:val="28"/>
          <w:szCs w:val="28"/>
        </w:rPr>
        <w:t>.</w:t>
      </w:r>
    </w:p>
    <w:p w:rsidR="00264A67" w:rsidRPr="00C422EF" w:rsidRDefault="00264A67" w:rsidP="008056FC">
      <w:pPr>
        <w:pStyle w:val="a3"/>
        <w:numPr>
          <w:ilvl w:val="0"/>
          <w:numId w:val="3"/>
        </w:numPr>
        <w:tabs>
          <w:tab w:val="left" w:pos="709"/>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Валовая прибыль или убыток в строке </w:t>
      </w:r>
      <w:hyperlink r:id="rId60" w:history="1">
        <w:r w:rsidRPr="00C422EF">
          <w:rPr>
            <w:rFonts w:ascii="Times New Roman" w:hAnsi="Times New Roman" w:cs="Times New Roman"/>
            <w:bCs/>
            <w:sz w:val="28"/>
            <w:szCs w:val="28"/>
          </w:rPr>
          <w:t>2100</w:t>
        </w:r>
      </w:hyperlink>
      <w:r w:rsidRPr="00C422EF">
        <w:rPr>
          <w:rFonts w:ascii="Times New Roman" w:hAnsi="Times New Roman" w:cs="Times New Roman"/>
          <w:bCs/>
          <w:sz w:val="28"/>
          <w:szCs w:val="28"/>
        </w:rPr>
        <w:t xml:space="preserve"> - это разница между строками 2110 и 2120.</w:t>
      </w:r>
    </w:p>
    <w:p w:rsidR="00264A67" w:rsidRPr="00C422EF" w:rsidRDefault="00264A67" w:rsidP="008056FC">
      <w:pPr>
        <w:pStyle w:val="a3"/>
        <w:numPr>
          <w:ilvl w:val="0"/>
          <w:numId w:val="3"/>
        </w:numPr>
        <w:tabs>
          <w:tab w:val="left" w:pos="709"/>
          <w:tab w:val="left" w:pos="851"/>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61" w:history="1">
        <w:r w:rsidRPr="00C422EF">
          <w:rPr>
            <w:rFonts w:ascii="Times New Roman" w:hAnsi="Times New Roman" w:cs="Times New Roman"/>
            <w:bCs/>
            <w:sz w:val="28"/>
            <w:szCs w:val="28"/>
          </w:rPr>
          <w:t>2210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«Коммерческие расход» </w:t>
      </w:r>
      <w:r w:rsidRPr="00C422EF">
        <w:rPr>
          <w:rFonts w:ascii="Times New Roman" w:hAnsi="Times New Roman" w:cs="Times New Roman"/>
          <w:bCs/>
          <w:sz w:val="28"/>
          <w:szCs w:val="28"/>
        </w:rPr>
        <w:t xml:space="preserve">укажите дебетовый оборот по субсчету </w:t>
      </w:r>
      <w:r w:rsidR="002360B7">
        <w:rPr>
          <w:rFonts w:ascii="Times New Roman" w:hAnsi="Times New Roman" w:cs="Times New Roman"/>
          <w:bCs/>
          <w:sz w:val="28"/>
          <w:szCs w:val="28"/>
        </w:rPr>
        <w:t>«</w:t>
      </w:r>
      <w:r w:rsidRPr="00C422EF">
        <w:rPr>
          <w:rFonts w:ascii="Times New Roman" w:hAnsi="Times New Roman" w:cs="Times New Roman"/>
          <w:bCs/>
          <w:sz w:val="28"/>
          <w:szCs w:val="28"/>
        </w:rPr>
        <w:t>Расходы на продажу</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или другому аналогичному субсчету к счету 90. В строке </w:t>
      </w:r>
      <w:hyperlink r:id="rId62" w:history="1">
        <w:r w:rsidRPr="00C422EF">
          <w:rPr>
            <w:rFonts w:ascii="Times New Roman" w:hAnsi="Times New Roman" w:cs="Times New Roman"/>
            <w:bCs/>
            <w:sz w:val="28"/>
            <w:szCs w:val="28"/>
          </w:rPr>
          <w:t>2220</w:t>
        </w:r>
      </w:hyperlink>
      <w:r w:rsidRPr="00C422EF">
        <w:rPr>
          <w:rFonts w:ascii="Times New Roman" w:hAnsi="Times New Roman" w:cs="Times New Roman"/>
          <w:bCs/>
          <w:sz w:val="28"/>
          <w:szCs w:val="28"/>
        </w:rPr>
        <w:t xml:space="preserve"> - по субсчету </w:t>
      </w:r>
      <w:r w:rsidR="002360B7">
        <w:rPr>
          <w:rFonts w:ascii="Times New Roman" w:hAnsi="Times New Roman" w:cs="Times New Roman"/>
          <w:bCs/>
          <w:sz w:val="28"/>
          <w:szCs w:val="28"/>
        </w:rPr>
        <w:t>«</w:t>
      </w:r>
      <w:r w:rsidRPr="00C422EF">
        <w:rPr>
          <w:rFonts w:ascii="Times New Roman" w:hAnsi="Times New Roman" w:cs="Times New Roman"/>
          <w:bCs/>
          <w:sz w:val="28"/>
          <w:szCs w:val="28"/>
        </w:rPr>
        <w:t>Управленческие расходы</w:t>
      </w:r>
      <w:r w:rsidR="002360B7">
        <w:rPr>
          <w:rFonts w:ascii="Times New Roman" w:hAnsi="Times New Roman" w:cs="Times New Roman"/>
          <w:bCs/>
          <w:sz w:val="28"/>
          <w:szCs w:val="28"/>
        </w:rPr>
        <w:t>»</w:t>
      </w:r>
      <w:r w:rsidRPr="00C422EF">
        <w:rPr>
          <w:rFonts w:ascii="Times New Roman" w:hAnsi="Times New Roman" w:cs="Times New Roman"/>
          <w:bCs/>
          <w:sz w:val="28"/>
          <w:szCs w:val="28"/>
        </w:rPr>
        <w:t>.</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Прибыль от продаж в строке </w:t>
      </w:r>
      <w:hyperlink r:id="rId63" w:history="1">
        <w:r w:rsidRPr="00C422EF">
          <w:rPr>
            <w:rFonts w:ascii="Times New Roman" w:hAnsi="Times New Roman" w:cs="Times New Roman"/>
            <w:bCs/>
            <w:sz w:val="28"/>
            <w:szCs w:val="28"/>
          </w:rPr>
          <w:t>2200</w:t>
        </w:r>
      </w:hyperlink>
      <w:r w:rsidRPr="00C422EF">
        <w:rPr>
          <w:rFonts w:ascii="Times New Roman" w:hAnsi="Times New Roman" w:cs="Times New Roman"/>
          <w:bCs/>
          <w:sz w:val="28"/>
          <w:szCs w:val="28"/>
        </w:rPr>
        <w:t xml:space="preserve"> - это строка 2100, уменьшенная на строки 2210 и 2220.</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i/>
          <w:sz w:val="28"/>
          <w:szCs w:val="28"/>
        </w:rPr>
      </w:pPr>
      <w:r w:rsidRPr="00C422EF">
        <w:rPr>
          <w:rFonts w:ascii="Times New Roman" w:hAnsi="Times New Roman" w:cs="Times New Roman"/>
          <w:bCs/>
          <w:sz w:val="28"/>
          <w:szCs w:val="28"/>
        </w:rPr>
        <w:t xml:space="preserve">В строке </w:t>
      </w:r>
      <w:hyperlink r:id="rId64" w:history="1">
        <w:r w:rsidRPr="00C422EF">
          <w:rPr>
            <w:rFonts w:ascii="Times New Roman" w:hAnsi="Times New Roman" w:cs="Times New Roman"/>
            <w:bCs/>
            <w:sz w:val="28"/>
            <w:szCs w:val="28"/>
          </w:rPr>
          <w:t>2310</w:t>
        </w:r>
      </w:hyperlink>
      <w:r w:rsidRPr="00C422EF">
        <w:rPr>
          <w:rFonts w:ascii="Times New Roman" w:hAnsi="Times New Roman" w:cs="Times New Roman"/>
          <w:bCs/>
          <w:sz w:val="28"/>
          <w:szCs w:val="28"/>
        </w:rPr>
        <w:t xml:space="preserve"> укажите кредитовый оборот по </w:t>
      </w:r>
      <w:r w:rsidR="00FF3A74" w:rsidRPr="00C422EF">
        <w:rPr>
          <w:rFonts w:ascii="Times New Roman" w:hAnsi="Times New Roman" w:cs="Times New Roman"/>
          <w:bCs/>
          <w:sz w:val="28"/>
          <w:szCs w:val="28"/>
        </w:rPr>
        <w:t>суб</w:t>
      </w:r>
      <w:r w:rsidR="00FF3A74">
        <w:rPr>
          <w:rFonts w:ascii="Times New Roman" w:hAnsi="Times New Roman" w:cs="Times New Roman"/>
          <w:bCs/>
          <w:sz w:val="28"/>
          <w:szCs w:val="28"/>
        </w:rPr>
        <w:t>счету</w:t>
      </w:r>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Pr="00C422EF">
        <w:rPr>
          <w:rFonts w:ascii="Times New Roman" w:hAnsi="Times New Roman" w:cs="Times New Roman"/>
          <w:bCs/>
          <w:sz w:val="28"/>
          <w:szCs w:val="28"/>
        </w:rPr>
        <w:t>Дивиденды</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к счету </w:t>
      </w:r>
      <w:hyperlink r:id="rId65" w:history="1">
        <w:r w:rsidRPr="00C422EF">
          <w:rPr>
            <w:rFonts w:ascii="Times New Roman" w:hAnsi="Times New Roman" w:cs="Times New Roman"/>
            <w:bCs/>
            <w:sz w:val="28"/>
            <w:szCs w:val="28"/>
          </w:rPr>
          <w:t>91</w:t>
        </w:r>
      </w:hyperlink>
      <w:r w:rsidRPr="00C422EF">
        <w:rPr>
          <w:rFonts w:ascii="Times New Roman" w:hAnsi="Times New Roman" w:cs="Times New Roman"/>
          <w:bCs/>
          <w:sz w:val="28"/>
          <w:szCs w:val="28"/>
        </w:rPr>
        <w:t xml:space="preserve">, в строке </w:t>
      </w:r>
      <w:hyperlink r:id="rId66" w:history="1">
        <w:r w:rsidRPr="00C422EF">
          <w:rPr>
            <w:rFonts w:ascii="Times New Roman" w:hAnsi="Times New Roman" w:cs="Times New Roman"/>
            <w:bCs/>
            <w:sz w:val="28"/>
            <w:szCs w:val="28"/>
          </w:rPr>
          <w:t>2320</w:t>
        </w:r>
      </w:hyperlink>
      <w:r w:rsidRPr="00C422EF">
        <w:rPr>
          <w:rFonts w:ascii="Times New Roman" w:hAnsi="Times New Roman" w:cs="Times New Roman"/>
          <w:bCs/>
          <w:sz w:val="28"/>
          <w:szCs w:val="28"/>
        </w:rPr>
        <w:t xml:space="preserve"> - по </w:t>
      </w:r>
      <w:r w:rsidR="00FF3A74">
        <w:rPr>
          <w:rFonts w:ascii="Times New Roman" w:hAnsi="Times New Roman" w:cs="Times New Roman"/>
          <w:bCs/>
          <w:sz w:val="28"/>
          <w:szCs w:val="28"/>
        </w:rPr>
        <w:t>субсчету</w:t>
      </w:r>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Проценты к получению". В строке </w:t>
      </w:r>
      <w:hyperlink r:id="rId67" w:history="1">
        <w:r w:rsidRPr="00C422EF">
          <w:rPr>
            <w:rFonts w:ascii="Times New Roman" w:hAnsi="Times New Roman" w:cs="Times New Roman"/>
            <w:bCs/>
            <w:sz w:val="28"/>
            <w:szCs w:val="28"/>
          </w:rPr>
          <w:t>2330</w:t>
        </w:r>
      </w:hyperlink>
      <w:r w:rsidRPr="00C422EF">
        <w:rPr>
          <w:rFonts w:ascii="Times New Roman" w:hAnsi="Times New Roman" w:cs="Times New Roman"/>
          <w:bCs/>
          <w:sz w:val="28"/>
          <w:szCs w:val="28"/>
        </w:rPr>
        <w:t xml:space="preserve"> - дебетовый оборот </w:t>
      </w:r>
      <w:r w:rsidR="00FF3A74">
        <w:rPr>
          <w:rFonts w:ascii="Times New Roman" w:hAnsi="Times New Roman" w:cs="Times New Roman"/>
          <w:bCs/>
          <w:sz w:val="28"/>
          <w:szCs w:val="28"/>
        </w:rPr>
        <w:t>по субсчету</w:t>
      </w:r>
      <w:r w:rsidR="00F5654C"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00F5654C" w:rsidRPr="00C422EF">
        <w:rPr>
          <w:rFonts w:ascii="Times New Roman" w:hAnsi="Times New Roman" w:cs="Times New Roman"/>
          <w:bCs/>
          <w:sz w:val="28"/>
          <w:szCs w:val="28"/>
        </w:rPr>
        <w:t>Проценты к уплате</w:t>
      </w:r>
      <w:r w:rsidR="002360B7">
        <w:rPr>
          <w:rFonts w:ascii="Times New Roman" w:hAnsi="Times New Roman" w:cs="Times New Roman"/>
          <w:bCs/>
          <w:sz w:val="28"/>
          <w:szCs w:val="28"/>
        </w:rPr>
        <w:t>»</w:t>
      </w:r>
      <w:r w:rsidR="00F5654C" w:rsidRPr="00C422EF">
        <w:rPr>
          <w:rFonts w:ascii="Times New Roman" w:hAnsi="Times New Roman" w:cs="Times New Roman"/>
          <w:bCs/>
          <w:sz w:val="28"/>
          <w:szCs w:val="28"/>
        </w:rPr>
        <w:t xml:space="preserve">, </w:t>
      </w:r>
      <w:r w:rsidR="00F5654C" w:rsidRPr="00C422EF">
        <w:rPr>
          <w:rFonts w:ascii="Times New Roman" w:hAnsi="Times New Roman" w:cs="Times New Roman"/>
          <w:bCs/>
          <w:i/>
          <w:sz w:val="28"/>
          <w:szCs w:val="28"/>
        </w:rPr>
        <w:t>она должна быть меньше либо равна суммы строк 62400 и 62600 формы 6-АПК.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Прочие расходы и доходы в строках </w:t>
      </w:r>
      <w:hyperlink r:id="rId68" w:history="1">
        <w:r w:rsidRPr="00C422EF">
          <w:rPr>
            <w:rFonts w:ascii="Times New Roman" w:hAnsi="Times New Roman" w:cs="Times New Roman"/>
            <w:bCs/>
            <w:sz w:val="28"/>
            <w:szCs w:val="28"/>
          </w:rPr>
          <w:t>2350</w:t>
        </w:r>
      </w:hyperlink>
      <w:r w:rsidRPr="00C422EF">
        <w:rPr>
          <w:rFonts w:ascii="Times New Roman" w:hAnsi="Times New Roman" w:cs="Times New Roman"/>
          <w:bCs/>
          <w:sz w:val="28"/>
          <w:szCs w:val="28"/>
        </w:rPr>
        <w:t xml:space="preserve"> и </w:t>
      </w:r>
      <w:hyperlink r:id="rId69" w:history="1">
        <w:r w:rsidRPr="00C422EF">
          <w:rPr>
            <w:rFonts w:ascii="Times New Roman" w:hAnsi="Times New Roman" w:cs="Times New Roman"/>
            <w:bCs/>
            <w:sz w:val="28"/>
            <w:szCs w:val="28"/>
          </w:rPr>
          <w:t>2340</w:t>
        </w:r>
      </w:hyperlink>
      <w:r w:rsidRPr="00C422EF">
        <w:rPr>
          <w:rFonts w:ascii="Times New Roman" w:hAnsi="Times New Roman" w:cs="Times New Roman"/>
          <w:bCs/>
          <w:sz w:val="28"/>
          <w:szCs w:val="28"/>
        </w:rPr>
        <w:t xml:space="preserve"> - это любые расходы и доходы со счета 91, кроме процентов, дивидендов и НДС.</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Строка </w:t>
      </w:r>
      <w:hyperlink r:id="rId70" w:history="1">
        <w:r w:rsidRPr="00C422EF">
          <w:rPr>
            <w:rFonts w:ascii="Times New Roman" w:hAnsi="Times New Roman" w:cs="Times New Roman"/>
            <w:bCs/>
            <w:sz w:val="28"/>
            <w:szCs w:val="28"/>
          </w:rPr>
          <w:t>2300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Pr="00C422EF">
        <w:rPr>
          <w:rFonts w:ascii="Times New Roman" w:hAnsi="Times New Roman" w:cs="Times New Roman"/>
          <w:bCs/>
          <w:sz w:val="28"/>
          <w:szCs w:val="28"/>
        </w:rPr>
        <w:t>Прибыль (убыток) до налогообложения</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 это прибыль или убыток от продаж из строки 2200, скорректированная на доходы и расходы из строк 2310 - 2350.</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строку </w:t>
      </w:r>
      <w:hyperlink r:id="rId71" w:history="1">
        <w:r w:rsidRPr="00C422EF">
          <w:rPr>
            <w:rFonts w:ascii="Times New Roman" w:hAnsi="Times New Roman" w:cs="Times New Roman"/>
            <w:bCs/>
            <w:sz w:val="28"/>
            <w:szCs w:val="28"/>
          </w:rPr>
          <w:t>2410</w:t>
        </w:r>
      </w:hyperlink>
      <w:r w:rsidRPr="00C422EF">
        <w:rPr>
          <w:rFonts w:ascii="Times New Roman" w:hAnsi="Times New Roman" w:cs="Times New Roman"/>
          <w:bCs/>
          <w:sz w:val="28"/>
          <w:szCs w:val="28"/>
        </w:rPr>
        <w:t xml:space="preserve"> </w:t>
      </w:r>
      <w:r w:rsidR="00FF3A74">
        <w:rPr>
          <w:rFonts w:ascii="Times New Roman" w:hAnsi="Times New Roman" w:cs="Times New Roman"/>
          <w:bCs/>
          <w:sz w:val="28"/>
          <w:szCs w:val="28"/>
        </w:rPr>
        <w:t xml:space="preserve">«Текущий налог на прибыль» </w:t>
      </w:r>
      <w:r w:rsidRPr="00C422EF">
        <w:rPr>
          <w:rFonts w:ascii="Times New Roman" w:hAnsi="Times New Roman" w:cs="Times New Roman"/>
          <w:bCs/>
          <w:sz w:val="28"/>
          <w:szCs w:val="28"/>
        </w:rPr>
        <w:t xml:space="preserve">перенесите сумму из строки </w:t>
      </w:r>
      <w:hyperlink r:id="rId72" w:history="1">
        <w:r w:rsidRPr="00C422EF">
          <w:rPr>
            <w:rFonts w:ascii="Times New Roman" w:hAnsi="Times New Roman" w:cs="Times New Roman"/>
            <w:bCs/>
            <w:sz w:val="28"/>
            <w:szCs w:val="28"/>
          </w:rPr>
          <w:t>180</w:t>
        </w:r>
      </w:hyperlink>
      <w:r w:rsidRPr="00C422EF">
        <w:rPr>
          <w:rFonts w:ascii="Times New Roman" w:hAnsi="Times New Roman" w:cs="Times New Roman"/>
          <w:bCs/>
          <w:sz w:val="28"/>
          <w:szCs w:val="28"/>
        </w:rPr>
        <w:t xml:space="preserve"> листа 02 годовой декларации по налогу на прибыль.</w:t>
      </w:r>
      <w:r w:rsidR="00010FD5" w:rsidRPr="00C422EF">
        <w:rPr>
          <w:rFonts w:ascii="Times New Roman" w:hAnsi="Times New Roman" w:cs="Times New Roman"/>
          <w:bCs/>
          <w:sz w:val="28"/>
          <w:szCs w:val="28"/>
        </w:rPr>
        <w:t xml:space="preserve"> </w:t>
      </w:r>
      <w:r w:rsidR="00010FD5" w:rsidRPr="00C422EF">
        <w:rPr>
          <w:rFonts w:ascii="Times New Roman" w:hAnsi="Times New Roman" w:cs="Times New Roman"/>
          <w:bCs/>
          <w:i/>
          <w:sz w:val="28"/>
          <w:szCs w:val="28"/>
        </w:rPr>
        <w:t>Эта строка должна быть равна строке 65110 гр.5</w:t>
      </w:r>
      <w:r w:rsidR="00010FD5" w:rsidRPr="00C422EF">
        <w:rPr>
          <w:rFonts w:ascii="Times New Roman" w:hAnsi="Times New Roman" w:cs="Times New Roman"/>
          <w:bCs/>
          <w:sz w:val="28"/>
          <w:szCs w:val="28"/>
        </w:rPr>
        <w:t xml:space="preserve"> </w:t>
      </w:r>
      <w:r w:rsidR="00010FD5" w:rsidRPr="00C422EF">
        <w:rPr>
          <w:rFonts w:ascii="Times New Roman" w:hAnsi="Times New Roman" w:cs="Times New Roman"/>
          <w:bCs/>
          <w:i/>
          <w:sz w:val="28"/>
          <w:szCs w:val="28"/>
        </w:rPr>
        <w:t>раздела 6-5 формы 6АПК.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lastRenderedPageBreak/>
        <w:t xml:space="preserve">В строке </w:t>
      </w:r>
      <w:hyperlink r:id="rId73" w:history="1">
        <w:r w:rsidRPr="00C422EF">
          <w:rPr>
            <w:rFonts w:ascii="Times New Roman" w:hAnsi="Times New Roman" w:cs="Times New Roman"/>
            <w:bCs/>
            <w:sz w:val="28"/>
            <w:szCs w:val="28"/>
          </w:rPr>
          <w:t>2421</w:t>
        </w:r>
      </w:hyperlink>
      <w:r w:rsidRPr="00C422EF">
        <w:rPr>
          <w:rFonts w:ascii="Times New Roman" w:hAnsi="Times New Roman" w:cs="Times New Roman"/>
          <w:bCs/>
          <w:sz w:val="28"/>
          <w:szCs w:val="28"/>
        </w:rPr>
        <w:t xml:space="preserve"> свернуто покажите обороты по субсчетам </w:t>
      </w:r>
      <w:r w:rsidR="002360B7">
        <w:rPr>
          <w:rFonts w:ascii="Times New Roman" w:hAnsi="Times New Roman" w:cs="Times New Roman"/>
          <w:bCs/>
          <w:sz w:val="28"/>
          <w:szCs w:val="28"/>
        </w:rPr>
        <w:t>«</w:t>
      </w:r>
      <w:r w:rsidRPr="00C422EF">
        <w:rPr>
          <w:rFonts w:ascii="Times New Roman" w:hAnsi="Times New Roman" w:cs="Times New Roman"/>
          <w:bCs/>
          <w:sz w:val="28"/>
          <w:szCs w:val="28"/>
        </w:rPr>
        <w:t>ПНО</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и </w:t>
      </w:r>
      <w:r w:rsidR="002360B7">
        <w:rPr>
          <w:rFonts w:ascii="Times New Roman" w:hAnsi="Times New Roman" w:cs="Times New Roman"/>
          <w:bCs/>
          <w:sz w:val="28"/>
          <w:szCs w:val="28"/>
        </w:rPr>
        <w:t>«</w:t>
      </w:r>
      <w:r w:rsidRPr="00C422EF">
        <w:rPr>
          <w:rFonts w:ascii="Times New Roman" w:hAnsi="Times New Roman" w:cs="Times New Roman"/>
          <w:bCs/>
          <w:sz w:val="28"/>
          <w:szCs w:val="28"/>
        </w:rPr>
        <w:t>ПНА</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к счету </w:t>
      </w:r>
      <w:hyperlink r:id="rId74" w:history="1">
        <w:r w:rsidRPr="00C422EF">
          <w:rPr>
            <w:rFonts w:ascii="Times New Roman" w:hAnsi="Times New Roman" w:cs="Times New Roman"/>
            <w:bCs/>
            <w:sz w:val="28"/>
            <w:szCs w:val="28"/>
          </w:rPr>
          <w:t>99</w:t>
        </w:r>
      </w:hyperlink>
      <w:r w:rsidRPr="00C422EF">
        <w:rPr>
          <w:rFonts w:ascii="Times New Roman" w:hAnsi="Times New Roman" w:cs="Times New Roman"/>
          <w:bCs/>
          <w:sz w:val="28"/>
          <w:szCs w:val="28"/>
        </w:rPr>
        <w:t>. Если ПНО больше, чем ПНА, значение укажите в скобках, если наоборот - без скобок.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75" w:history="1">
        <w:r w:rsidRPr="00C422EF">
          <w:rPr>
            <w:rFonts w:ascii="Times New Roman" w:hAnsi="Times New Roman" w:cs="Times New Roman"/>
            <w:bCs/>
            <w:sz w:val="28"/>
            <w:szCs w:val="28"/>
          </w:rPr>
          <w:t>2430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«Изменение отложенных налоговых обязательств» </w:t>
      </w:r>
      <w:r w:rsidRPr="00C422EF">
        <w:rPr>
          <w:rFonts w:ascii="Times New Roman" w:hAnsi="Times New Roman" w:cs="Times New Roman"/>
          <w:bCs/>
          <w:sz w:val="28"/>
          <w:szCs w:val="28"/>
        </w:rPr>
        <w:t xml:space="preserve">будет разница между кредитовым и дебетовым оборотом по счету </w:t>
      </w:r>
      <w:hyperlink r:id="rId76" w:history="1">
        <w:r w:rsidRPr="00C422EF">
          <w:rPr>
            <w:rFonts w:ascii="Times New Roman" w:hAnsi="Times New Roman" w:cs="Times New Roman"/>
            <w:bCs/>
            <w:sz w:val="28"/>
            <w:szCs w:val="28"/>
          </w:rPr>
          <w:t>77</w:t>
        </w:r>
      </w:hyperlink>
      <w:r w:rsidRPr="00C422EF">
        <w:rPr>
          <w:rFonts w:ascii="Times New Roman" w:hAnsi="Times New Roman" w:cs="Times New Roman"/>
          <w:bCs/>
          <w:sz w:val="28"/>
          <w:szCs w:val="28"/>
        </w:rPr>
        <w:t>. Положительный результат укажите в скобках, отрицательный - без скобок.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77" w:history="1">
        <w:r w:rsidRPr="00C422EF">
          <w:rPr>
            <w:rFonts w:ascii="Times New Roman" w:hAnsi="Times New Roman" w:cs="Times New Roman"/>
            <w:bCs/>
            <w:sz w:val="28"/>
            <w:szCs w:val="28"/>
          </w:rPr>
          <w:t>2450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«Изменение отложенных налоговых активов»</w:t>
      </w:r>
      <w:r w:rsidR="002360B7" w:rsidRPr="00C422EF">
        <w:rPr>
          <w:rFonts w:ascii="Times New Roman" w:hAnsi="Times New Roman" w:cs="Times New Roman"/>
          <w:bCs/>
          <w:sz w:val="28"/>
          <w:szCs w:val="28"/>
        </w:rPr>
        <w:t xml:space="preserve"> </w:t>
      </w:r>
      <w:r w:rsidRPr="00C422EF">
        <w:rPr>
          <w:rFonts w:ascii="Times New Roman" w:hAnsi="Times New Roman" w:cs="Times New Roman"/>
          <w:bCs/>
          <w:sz w:val="28"/>
          <w:szCs w:val="28"/>
        </w:rPr>
        <w:t xml:space="preserve">укажите разницу между дебетовым и кредитовым оборотом по счету </w:t>
      </w:r>
      <w:hyperlink r:id="rId78" w:history="1">
        <w:r w:rsidRPr="00C422EF">
          <w:rPr>
            <w:rFonts w:ascii="Times New Roman" w:hAnsi="Times New Roman" w:cs="Times New Roman"/>
            <w:bCs/>
            <w:sz w:val="28"/>
            <w:szCs w:val="28"/>
          </w:rPr>
          <w:t>09</w:t>
        </w:r>
      </w:hyperlink>
      <w:r w:rsidRPr="00C422EF">
        <w:rPr>
          <w:rFonts w:ascii="Times New Roman" w:hAnsi="Times New Roman" w:cs="Times New Roman"/>
          <w:bCs/>
          <w:sz w:val="28"/>
          <w:szCs w:val="28"/>
        </w:rPr>
        <w:t>. Положительный результат укажите без скобок, отрицательный - в скобках.</w:t>
      </w:r>
    </w:p>
    <w:p w:rsidR="00A43BC1"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79" w:history="1">
        <w:r w:rsidRPr="00C422EF">
          <w:rPr>
            <w:rFonts w:ascii="Times New Roman" w:hAnsi="Times New Roman" w:cs="Times New Roman"/>
            <w:bCs/>
            <w:sz w:val="28"/>
            <w:szCs w:val="28"/>
          </w:rPr>
          <w:t>2460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«Прочее» </w:t>
      </w:r>
      <w:r w:rsidRPr="00C422EF">
        <w:rPr>
          <w:rFonts w:ascii="Times New Roman" w:hAnsi="Times New Roman" w:cs="Times New Roman"/>
          <w:bCs/>
          <w:sz w:val="28"/>
          <w:szCs w:val="28"/>
        </w:rPr>
        <w:t>свернуто покажите прочие доходы и расходы, кото</w:t>
      </w:r>
      <w:r w:rsidR="00A43BC1" w:rsidRPr="00C422EF">
        <w:rPr>
          <w:rFonts w:ascii="Times New Roman" w:hAnsi="Times New Roman" w:cs="Times New Roman"/>
          <w:bCs/>
          <w:sz w:val="28"/>
          <w:szCs w:val="28"/>
        </w:rPr>
        <w:t>рые сразу относятся на счет 99, например:</w:t>
      </w:r>
    </w:p>
    <w:p w:rsidR="00A43BC1" w:rsidRPr="00C422EF" w:rsidRDefault="00A0102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w:t>
      </w:r>
      <w:r w:rsidR="00A43BC1" w:rsidRPr="00C422EF">
        <w:rPr>
          <w:rFonts w:ascii="Times New Roman" w:hAnsi="Times New Roman" w:cs="Times New Roman"/>
          <w:sz w:val="28"/>
          <w:szCs w:val="28"/>
        </w:rPr>
        <w:t>суммы доплат (переплат) налога на прибыль в связи с обнаружением ошибок (искажений) в предыдущих отчетных (налоговых) периодах, не влияющая на текущий налог на прибыль отчетного периода (речь идет о ситуации, когда несущественная ошибка прошлых лет исправлена записями в учете текущего периода, при этом налоговые обязательства прошлых налоговых периодов скорректированы путем представления уточненных деклараций);</w:t>
      </w:r>
    </w:p>
    <w:p w:rsidR="00A43BC1" w:rsidRPr="00C422EF" w:rsidRDefault="00A43BC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w:t>
      </w:r>
      <w:r w:rsidR="00A01021" w:rsidRPr="00C422EF">
        <w:rPr>
          <w:rFonts w:ascii="Times New Roman" w:hAnsi="Times New Roman" w:cs="Times New Roman"/>
          <w:sz w:val="28"/>
          <w:szCs w:val="28"/>
        </w:rPr>
        <w:t> </w:t>
      </w:r>
      <w:r w:rsidRPr="00C422EF">
        <w:rPr>
          <w:rFonts w:ascii="Times New Roman" w:hAnsi="Times New Roman" w:cs="Times New Roman"/>
          <w:sz w:val="28"/>
          <w:szCs w:val="28"/>
        </w:rPr>
        <w:t xml:space="preserve">начисление налогов, уплачиваемых организациями, применяющими специальные налоговые режимы (ЕСХН, упрощенка, </w:t>
      </w:r>
      <w:proofErr w:type="spellStart"/>
      <w:r w:rsidRPr="00C422EF">
        <w:rPr>
          <w:rFonts w:ascii="Times New Roman" w:hAnsi="Times New Roman" w:cs="Times New Roman"/>
          <w:sz w:val="28"/>
          <w:szCs w:val="28"/>
        </w:rPr>
        <w:t>вмененка</w:t>
      </w:r>
      <w:proofErr w:type="spellEnd"/>
      <w:r w:rsidRPr="00C422EF">
        <w:rPr>
          <w:rFonts w:ascii="Times New Roman" w:hAnsi="Times New Roman" w:cs="Times New Roman"/>
          <w:sz w:val="28"/>
          <w:szCs w:val="28"/>
        </w:rPr>
        <w:t>);</w:t>
      </w:r>
    </w:p>
    <w:p w:rsidR="00A43BC1" w:rsidRPr="00C422EF" w:rsidRDefault="00A43BC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w:t>
      </w:r>
      <w:r w:rsidR="00A01021" w:rsidRPr="00C422EF">
        <w:rPr>
          <w:rFonts w:ascii="Times New Roman" w:hAnsi="Times New Roman" w:cs="Times New Roman"/>
          <w:sz w:val="28"/>
          <w:szCs w:val="28"/>
        </w:rPr>
        <w:t> </w:t>
      </w:r>
      <w:r w:rsidRPr="00C422EF">
        <w:rPr>
          <w:rFonts w:ascii="Times New Roman" w:hAnsi="Times New Roman" w:cs="Times New Roman"/>
          <w:sz w:val="28"/>
          <w:szCs w:val="28"/>
        </w:rPr>
        <w:t>штрафные санкции, начисленные за нарушение положений действующего налогового законодательства и законодательства об обязательном социальном страховании;</w:t>
      </w:r>
    </w:p>
    <w:p w:rsidR="00A43BC1" w:rsidRPr="00C422EF" w:rsidRDefault="00A43BC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w:t>
      </w:r>
      <w:r w:rsidR="00A01021" w:rsidRPr="00C422EF">
        <w:rPr>
          <w:rFonts w:ascii="Times New Roman" w:hAnsi="Times New Roman" w:cs="Times New Roman"/>
          <w:sz w:val="28"/>
          <w:szCs w:val="28"/>
        </w:rPr>
        <w:t> </w:t>
      </w:r>
      <w:r w:rsidRPr="00C422EF">
        <w:rPr>
          <w:rFonts w:ascii="Times New Roman" w:hAnsi="Times New Roman" w:cs="Times New Roman"/>
          <w:sz w:val="28"/>
          <w:szCs w:val="28"/>
        </w:rPr>
        <w:t>иные аналогичные обязательные платежи.</w:t>
      </w:r>
    </w:p>
    <w:p w:rsidR="00264A67" w:rsidRPr="00C422EF" w:rsidRDefault="00A43BC1" w:rsidP="008056FC">
      <w:pPr>
        <w:pStyle w:val="a3"/>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Э</w:t>
      </w:r>
      <w:r w:rsidR="00010FD5" w:rsidRPr="00C422EF">
        <w:rPr>
          <w:rFonts w:ascii="Times New Roman" w:hAnsi="Times New Roman" w:cs="Times New Roman"/>
          <w:bCs/>
          <w:i/>
          <w:sz w:val="28"/>
          <w:szCs w:val="28"/>
        </w:rPr>
        <w:t>та строка должна быть меньше либо равна суммы строк 65160 гр.5, 65170 гр.5, 65000 гр.6</w:t>
      </w:r>
      <w:r w:rsidR="00BA074B">
        <w:rPr>
          <w:rFonts w:ascii="Times New Roman" w:hAnsi="Times New Roman" w:cs="Times New Roman"/>
          <w:bCs/>
          <w:i/>
          <w:sz w:val="28"/>
          <w:szCs w:val="28"/>
        </w:rPr>
        <w:t xml:space="preserve"> (</w:t>
      </w:r>
      <w:r w:rsidR="00010FD5" w:rsidRPr="00BA074B">
        <w:rPr>
          <w:rFonts w:ascii="Times New Roman" w:hAnsi="Times New Roman" w:cs="Times New Roman"/>
          <w:b/>
          <w:bCs/>
          <w:i/>
          <w:sz w:val="28"/>
          <w:szCs w:val="28"/>
        </w:rPr>
        <w:t>за исключени</w:t>
      </w:r>
      <w:r w:rsidR="00BA074B" w:rsidRPr="00BA074B">
        <w:rPr>
          <w:rFonts w:ascii="Times New Roman" w:hAnsi="Times New Roman" w:cs="Times New Roman"/>
          <w:b/>
          <w:bCs/>
          <w:i/>
          <w:sz w:val="28"/>
          <w:szCs w:val="28"/>
        </w:rPr>
        <w:t>ем строк 65160 гр.6, 65170 гр.6</w:t>
      </w:r>
      <w:r w:rsidR="00BA074B">
        <w:rPr>
          <w:rFonts w:ascii="Times New Roman" w:hAnsi="Times New Roman" w:cs="Times New Roman"/>
          <w:bCs/>
          <w:i/>
          <w:sz w:val="28"/>
          <w:szCs w:val="28"/>
        </w:rPr>
        <w:t>),</w:t>
      </w:r>
      <w:r w:rsidR="00010FD5" w:rsidRPr="00C422EF">
        <w:rPr>
          <w:rFonts w:ascii="Times New Roman" w:hAnsi="Times New Roman" w:cs="Times New Roman"/>
          <w:bCs/>
          <w:i/>
          <w:sz w:val="28"/>
          <w:szCs w:val="28"/>
        </w:rPr>
        <w:t xml:space="preserve"> 65400 гр.6, 65500 гр.6 раздела 6-5 формы 6АПК.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Для расчета чистой прибыли в строке </w:t>
      </w:r>
      <w:hyperlink r:id="rId80" w:history="1">
        <w:r w:rsidRPr="00C422EF">
          <w:rPr>
            <w:rFonts w:ascii="Times New Roman" w:hAnsi="Times New Roman" w:cs="Times New Roman"/>
            <w:bCs/>
            <w:sz w:val="28"/>
            <w:szCs w:val="28"/>
          </w:rPr>
          <w:t>2400</w:t>
        </w:r>
      </w:hyperlink>
      <w:r w:rsidRPr="00C422EF">
        <w:rPr>
          <w:rFonts w:ascii="Times New Roman" w:hAnsi="Times New Roman" w:cs="Times New Roman"/>
          <w:bCs/>
          <w:sz w:val="28"/>
          <w:szCs w:val="28"/>
        </w:rPr>
        <w:t xml:space="preserve"> скорректируйте прибыль или убыток до налогообложения из строки 2300 на значения строк 2410, 2430, 2450 и 2460. Для проверки сравните сумму из строки 2400 с оборотом по счету 99 в корреспонденции со счетом </w:t>
      </w:r>
      <w:hyperlink r:id="rId81" w:history="1">
        <w:r w:rsidRPr="00C422EF">
          <w:rPr>
            <w:rFonts w:ascii="Times New Roman" w:hAnsi="Times New Roman" w:cs="Times New Roman"/>
            <w:bCs/>
            <w:sz w:val="28"/>
            <w:szCs w:val="28"/>
          </w:rPr>
          <w:t>84</w:t>
        </w:r>
      </w:hyperlink>
      <w:r w:rsidRPr="00C422EF">
        <w:rPr>
          <w:rFonts w:ascii="Times New Roman" w:hAnsi="Times New Roman" w:cs="Times New Roman"/>
          <w:bCs/>
          <w:sz w:val="28"/>
          <w:szCs w:val="28"/>
        </w:rPr>
        <w:t xml:space="preserve"> - они должны быть равны.</w:t>
      </w:r>
    </w:p>
    <w:p w:rsidR="00F26DC5" w:rsidRPr="002360B7" w:rsidRDefault="00F26DC5" w:rsidP="002360B7">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426"/>
        <w:jc w:val="both"/>
        <w:rPr>
          <w:rFonts w:ascii="Times New Roman" w:hAnsi="Times New Roman" w:cs="Times New Roman"/>
          <w:bCs/>
          <w:sz w:val="28"/>
          <w:szCs w:val="28"/>
        </w:rPr>
      </w:pPr>
      <w:r w:rsidRPr="00C422EF">
        <w:rPr>
          <w:rFonts w:ascii="Times New Roman" w:hAnsi="Times New Roman" w:cs="Times New Roman"/>
          <w:sz w:val="28"/>
          <w:szCs w:val="28"/>
        </w:rPr>
        <w:t xml:space="preserve">В строке 2510 необходимо показывать только сумму по переоцененным в текущем отчетном периоде, то есть на конец года, объектам (основным средствам или </w:t>
      </w:r>
      <w:r w:rsidRPr="00C422EF">
        <w:rPr>
          <w:rFonts w:ascii="Times New Roman" w:hAnsi="Times New Roman" w:cs="Times New Roman"/>
          <w:sz w:val="28"/>
          <w:szCs w:val="28"/>
        </w:rPr>
        <w:lastRenderedPageBreak/>
        <w:t xml:space="preserve">нематериальным активам), которые еще не выбыли с баланса (согласно п. 15 ПБУ 6/01, п 21 ПБУ 14/2007). </w:t>
      </w:r>
      <w:r w:rsidRPr="002360B7">
        <w:rPr>
          <w:rFonts w:ascii="Times New Roman" w:hAnsi="Times New Roman" w:cs="Times New Roman"/>
          <w:sz w:val="28"/>
          <w:szCs w:val="28"/>
        </w:rPr>
        <w:t xml:space="preserve">Отражать по этой строке сокращение размера добавочного капитала в части переоценки при списании объектов основных средств, которые ранее были </w:t>
      </w:r>
      <w:proofErr w:type="spellStart"/>
      <w:r w:rsidRPr="002360B7">
        <w:rPr>
          <w:rFonts w:ascii="Times New Roman" w:hAnsi="Times New Roman" w:cs="Times New Roman"/>
          <w:sz w:val="28"/>
          <w:szCs w:val="28"/>
        </w:rPr>
        <w:t>дооценены</w:t>
      </w:r>
      <w:proofErr w:type="spellEnd"/>
      <w:r w:rsidRPr="002360B7">
        <w:rPr>
          <w:rFonts w:ascii="Times New Roman" w:hAnsi="Times New Roman" w:cs="Times New Roman"/>
          <w:sz w:val="28"/>
          <w:szCs w:val="28"/>
        </w:rPr>
        <w:t xml:space="preserve">, не нужно. </w:t>
      </w:r>
    </w:p>
    <w:p w:rsidR="00D37BF5" w:rsidRPr="00C422EF" w:rsidRDefault="00D37BF5" w:rsidP="008056FC">
      <w:pPr>
        <w:pStyle w:val="a3"/>
        <w:autoSpaceDE w:val="0"/>
        <w:autoSpaceDN w:val="0"/>
        <w:adjustRightInd w:val="0"/>
        <w:spacing w:before="240" w:after="0" w:line="360" w:lineRule="auto"/>
        <w:jc w:val="both"/>
        <w:rPr>
          <w:rFonts w:ascii="Times New Roman" w:hAnsi="Times New Roman" w:cs="Times New Roman"/>
          <w:b/>
          <w:sz w:val="28"/>
          <w:szCs w:val="28"/>
        </w:rPr>
      </w:pPr>
    </w:p>
    <w:p w:rsidR="00D37BF5" w:rsidRPr="00C422EF" w:rsidRDefault="00D37BF5" w:rsidP="008056FC">
      <w:pPr>
        <w:pStyle w:val="a3"/>
        <w:autoSpaceDE w:val="0"/>
        <w:autoSpaceDN w:val="0"/>
        <w:adjustRightInd w:val="0"/>
        <w:spacing w:before="240" w:after="0" w:line="360" w:lineRule="auto"/>
        <w:jc w:val="both"/>
        <w:rPr>
          <w:rFonts w:ascii="Times New Roman" w:hAnsi="Times New Roman" w:cs="Times New Roman"/>
          <w:b/>
          <w:sz w:val="28"/>
          <w:szCs w:val="28"/>
        </w:rPr>
      </w:pPr>
      <w:bookmarkStart w:id="0" w:name="_GoBack"/>
      <w:bookmarkEnd w:id="0"/>
      <w:r w:rsidRPr="00C422EF">
        <w:rPr>
          <w:rFonts w:ascii="Times New Roman" w:hAnsi="Times New Roman" w:cs="Times New Roman"/>
          <w:b/>
          <w:sz w:val="28"/>
          <w:szCs w:val="28"/>
        </w:rPr>
        <w:t>Как заполнять «Отчёт об изменениях капитала»</w:t>
      </w:r>
    </w:p>
    <w:p w:rsidR="00010FD5" w:rsidRPr="00C422EF" w:rsidRDefault="00010FD5" w:rsidP="008056FC">
      <w:pPr>
        <w:pStyle w:val="a3"/>
        <w:numPr>
          <w:ilvl w:val="0"/>
          <w:numId w:val="4"/>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82" w:history="1">
        <w:r w:rsidRPr="00C422EF">
          <w:rPr>
            <w:rFonts w:ascii="Times New Roman" w:hAnsi="Times New Roman" w:cs="Times New Roman"/>
            <w:sz w:val="28"/>
            <w:szCs w:val="28"/>
          </w:rPr>
          <w:t>строке 3100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«Величина капитала» </w:t>
      </w:r>
      <w:r w:rsidRPr="00C422EF">
        <w:rPr>
          <w:rFonts w:ascii="Times New Roman" w:hAnsi="Times New Roman" w:cs="Times New Roman"/>
          <w:sz w:val="28"/>
          <w:szCs w:val="28"/>
        </w:rPr>
        <w:t xml:space="preserve">разд. 1 укажите данные на 31.12.2016. В </w:t>
      </w:r>
      <w:hyperlink r:id="rId83" w:history="1">
        <w:r w:rsidRPr="00C422EF">
          <w:rPr>
            <w:rFonts w:ascii="Times New Roman" w:hAnsi="Times New Roman" w:cs="Times New Roman"/>
            <w:sz w:val="28"/>
            <w:szCs w:val="28"/>
          </w:rPr>
          <w:t>строках 3210</w:t>
        </w:r>
      </w:hyperlink>
      <w:r w:rsidRPr="00C422EF">
        <w:rPr>
          <w:rFonts w:ascii="Times New Roman" w:hAnsi="Times New Roman" w:cs="Times New Roman"/>
          <w:sz w:val="28"/>
          <w:szCs w:val="28"/>
        </w:rPr>
        <w:t xml:space="preserve"> - </w:t>
      </w:r>
      <w:hyperlink r:id="rId84" w:history="1">
        <w:r w:rsidRPr="00C422EF">
          <w:rPr>
            <w:rFonts w:ascii="Times New Roman" w:hAnsi="Times New Roman" w:cs="Times New Roman"/>
            <w:sz w:val="28"/>
            <w:szCs w:val="28"/>
          </w:rPr>
          <w:t>3200</w:t>
        </w:r>
      </w:hyperlink>
      <w:r w:rsidRPr="00C422EF">
        <w:rPr>
          <w:rFonts w:ascii="Times New Roman" w:hAnsi="Times New Roman" w:cs="Times New Roman"/>
          <w:sz w:val="28"/>
          <w:szCs w:val="28"/>
        </w:rPr>
        <w:t xml:space="preserve"> - данные за 2017 г. Возьмите их из прошлогоднего отчета.</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Данные за отчетный год возьмите из бухучета. В </w:t>
      </w:r>
      <w:hyperlink r:id="rId85" w:history="1">
        <w:r w:rsidRPr="00C422EF">
          <w:rPr>
            <w:rFonts w:ascii="Times New Roman" w:hAnsi="Times New Roman" w:cs="Times New Roman"/>
            <w:sz w:val="28"/>
            <w:szCs w:val="28"/>
          </w:rPr>
          <w:t>строке 3311</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«Чистая прибыль» </w:t>
      </w:r>
      <w:r w:rsidRPr="00C422EF">
        <w:rPr>
          <w:rFonts w:ascii="Times New Roman" w:hAnsi="Times New Roman" w:cs="Times New Roman"/>
          <w:sz w:val="28"/>
          <w:szCs w:val="28"/>
        </w:rPr>
        <w:t xml:space="preserve">укажите чистую прибыль - кредитовый оборот за год по </w:t>
      </w:r>
      <w:hyperlink r:id="rId86" w:history="1">
        <w:r w:rsidRPr="00C422EF">
          <w:rPr>
            <w:rFonts w:ascii="Times New Roman" w:hAnsi="Times New Roman" w:cs="Times New Roman"/>
            <w:sz w:val="28"/>
            <w:szCs w:val="28"/>
          </w:rPr>
          <w:t>счету 84</w:t>
        </w:r>
      </w:hyperlink>
      <w:r w:rsidRPr="00C422EF">
        <w:rPr>
          <w:rFonts w:ascii="Times New Roman" w:hAnsi="Times New Roman" w:cs="Times New Roman"/>
          <w:sz w:val="28"/>
          <w:szCs w:val="28"/>
        </w:rPr>
        <w:t xml:space="preserve"> в корреспонденции со </w:t>
      </w:r>
      <w:hyperlink r:id="rId87" w:history="1">
        <w:r w:rsidRPr="00C422EF">
          <w:rPr>
            <w:rFonts w:ascii="Times New Roman" w:hAnsi="Times New Roman" w:cs="Times New Roman"/>
            <w:sz w:val="28"/>
            <w:szCs w:val="28"/>
          </w:rPr>
          <w:t>счетом 99</w:t>
        </w:r>
      </w:hyperlink>
      <w:r w:rsidRPr="00C422EF">
        <w:rPr>
          <w:rFonts w:ascii="Times New Roman" w:hAnsi="Times New Roman" w:cs="Times New Roman"/>
          <w:sz w:val="28"/>
          <w:szCs w:val="28"/>
        </w:rPr>
        <w:t>.</w:t>
      </w:r>
      <w:r w:rsidR="006923C0" w:rsidRPr="00C422EF">
        <w:rPr>
          <w:rFonts w:ascii="Times New Roman" w:hAnsi="Times New Roman" w:cs="Times New Roman"/>
          <w:sz w:val="28"/>
          <w:szCs w:val="28"/>
        </w:rPr>
        <w:t xml:space="preserve"> </w:t>
      </w:r>
      <w:r w:rsidR="006923C0" w:rsidRPr="002360B7">
        <w:rPr>
          <w:rFonts w:ascii="Times New Roman" w:hAnsi="Times New Roman" w:cs="Times New Roman"/>
          <w:i/>
          <w:sz w:val="28"/>
          <w:szCs w:val="28"/>
        </w:rPr>
        <w:t xml:space="preserve">Эту строчку необходимо увязывать с финансовым результатом по строке 2400 </w:t>
      </w:r>
      <w:proofErr w:type="spellStart"/>
      <w:r w:rsidR="006923C0" w:rsidRPr="002360B7">
        <w:rPr>
          <w:rFonts w:ascii="Times New Roman" w:hAnsi="Times New Roman" w:cs="Times New Roman"/>
          <w:i/>
          <w:sz w:val="28"/>
          <w:szCs w:val="28"/>
        </w:rPr>
        <w:t>гр</w:t>
      </w:r>
      <w:proofErr w:type="spellEnd"/>
      <w:r w:rsidR="006923C0" w:rsidRPr="002360B7">
        <w:rPr>
          <w:rFonts w:ascii="Times New Roman" w:hAnsi="Times New Roman" w:cs="Times New Roman"/>
          <w:i/>
          <w:sz w:val="28"/>
          <w:szCs w:val="28"/>
        </w:rPr>
        <w:t xml:space="preserve"> 3 формы «Отчёт о финансовых результатах».</w:t>
      </w:r>
      <w:r w:rsidR="006923C0" w:rsidRPr="00C422EF">
        <w:rPr>
          <w:rFonts w:ascii="Times New Roman" w:hAnsi="Times New Roman" w:cs="Times New Roman"/>
          <w:i/>
          <w:sz w:val="28"/>
          <w:szCs w:val="28"/>
        </w:rPr>
        <w:t xml:space="preserve"> </w:t>
      </w:r>
      <w:r w:rsidRPr="00C422EF">
        <w:rPr>
          <w:rFonts w:ascii="Times New Roman" w:hAnsi="Times New Roman" w:cs="Times New Roman"/>
          <w:sz w:val="28"/>
          <w:szCs w:val="28"/>
        </w:rPr>
        <w:t xml:space="preserve"> При убытке вместо строки 3311 заполните </w:t>
      </w:r>
      <w:hyperlink r:id="rId88" w:history="1">
        <w:r w:rsidRPr="00C422EF">
          <w:rPr>
            <w:rFonts w:ascii="Times New Roman" w:hAnsi="Times New Roman" w:cs="Times New Roman"/>
            <w:sz w:val="28"/>
            <w:szCs w:val="28"/>
          </w:rPr>
          <w:t>строку 3321</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«Убыток» </w:t>
      </w:r>
      <w:r w:rsidRPr="00C422EF">
        <w:rPr>
          <w:rFonts w:ascii="Times New Roman" w:hAnsi="Times New Roman" w:cs="Times New Roman"/>
          <w:sz w:val="28"/>
          <w:szCs w:val="28"/>
        </w:rPr>
        <w:t>- покажите в ней дебетовый оборот за год по счету 84 в корреспонденции со счетом 99.</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89" w:history="1">
        <w:r w:rsidRPr="00C422EF">
          <w:rPr>
            <w:rFonts w:ascii="Times New Roman" w:hAnsi="Times New Roman" w:cs="Times New Roman"/>
            <w:sz w:val="28"/>
            <w:szCs w:val="28"/>
          </w:rPr>
          <w:t>строке 3327</w:t>
        </w:r>
      </w:hyperlink>
      <w:r w:rsidRPr="00C422EF">
        <w:rPr>
          <w:rFonts w:ascii="Times New Roman" w:hAnsi="Times New Roman" w:cs="Times New Roman"/>
          <w:sz w:val="28"/>
          <w:szCs w:val="28"/>
        </w:rPr>
        <w:t xml:space="preserve"> в скобках укажите дивиденды, начисленные в течение года.</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90" w:history="1">
        <w:r w:rsidRPr="00C422EF">
          <w:rPr>
            <w:rFonts w:ascii="Times New Roman" w:hAnsi="Times New Roman" w:cs="Times New Roman"/>
            <w:sz w:val="28"/>
            <w:szCs w:val="28"/>
          </w:rPr>
          <w:t>строку 3310</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«Увеличение капитала» </w:t>
      </w:r>
      <w:r w:rsidRPr="00C422EF">
        <w:rPr>
          <w:rFonts w:ascii="Times New Roman" w:hAnsi="Times New Roman" w:cs="Times New Roman"/>
          <w:sz w:val="28"/>
          <w:szCs w:val="28"/>
        </w:rPr>
        <w:t>перенесите данные строки 3311</w:t>
      </w:r>
      <w:r w:rsidR="000A39DB">
        <w:rPr>
          <w:rFonts w:ascii="Times New Roman" w:hAnsi="Times New Roman" w:cs="Times New Roman"/>
          <w:sz w:val="28"/>
          <w:szCs w:val="28"/>
        </w:rPr>
        <w:t xml:space="preserve"> «Чистая прибыль»</w:t>
      </w:r>
      <w:r w:rsidRPr="00C422EF">
        <w:rPr>
          <w:rFonts w:ascii="Times New Roman" w:hAnsi="Times New Roman" w:cs="Times New Roman"/>
          <w:sz w:val="28"/>
          <w:szCs w:val="28"/>
        </w:rPr>
        <w:t xml:space="preserve">, в </w:t>
      </w:r>
      <w:hyperlink r:id="rId91" w:history="1">
        <w:r w:rsidRPr="00C422EF">
          <w:rPr>
            <w:rFonts w:ascii="Times New Roman" w:hAnsi="Times New Roman" w:cs="Times New Roman"/>
            <w:sz w:val="28"/>
            <w:szCs w:val="28"/>
          </w:rPr>
          <w:t>строку 3320</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«Уменьшение капитала» </w:t>
      </w:r>
      <w:r w:rsidRPr="00C422EF">
        <w:rPr>
          <w:rFonts w:ascii="Times New Roman" w:hAnsi="Times New Roman" w:cs="Times New Roman"/>
          <w:sz w:val="28"/>
          <w:szCs w:val="28"/>
        </w:rPr>
        <w:t xml:space="preserve">- из строк 3321 </w:t>
      </w:r>
      <w:r w:rsidR="000A39DB">
        <w:rPr>
          <w:rFonts w:ascii="Times New Roman" w:hAnsi="Times New Roman" w:cs="Times New Roman"/>
          <w:sz w:val="28"/>
          <w:szCs w:val="28"/>
        </w:rPr>
        <w:t xml:space="preserve">«Убыток» </w:t>
      </w:r>
      <w:r w:rsidRPr="00C422EF">
        <w:rPr>
          <w:rFonts w:ascii="Times New Roman" w:hAnsi="Times New Roman" w:cs="Times New Roman"/>
          <w:sz w:val="28"/>
          <w:szCs w:val="28"/>
        </w:rPr>
        <w:t>и 3327</w:t>
      </w:r>
      <w:r w:rsidR="000A39DB">
        <w:rPr>
          <w:rFonts w:ascii="Times New Roman" w:hAnsi="Times New Roman" w:cs="Times New Roman"/>
          <w:sz w:val="28"/>
          <w:szCs w:val="28"/>
        </w:rPr>
        <w:t xml:space="preserve"> «Дивиденды»</w:t>
      </w:r>
      <w:r w:rsidRPr="00C422EF">
        <w:rPr>
          <w:rFonts w:ascii="Times New Roman" w:hAnsi="Times New Roman" w:cs="Times New Roman"/>
          <w:sz w:val="28"/>
          <w:szCs w:val="28"/>
        </w:rPr>
        <w:t xml:space="preserve">. В </w:t>
      </w:r>
      <w:hyperlink r:id="rId92" w:history="1">
        <w:r w:rsidRPr="00C422EF">
          <w:rPr>
            <w:rFonts w:ascii="Times New Roman" w:hAnsi="Times New Roman" w:cs="Times New Roman"/>
            <w:sz w:val="28"/>
            <w:szCs w:val="28"/>
          </w:rPr>
          <w:t>строке 3300</w:t>
        </w:r>
      </w:hyperlink>
      <w:r w:rsidR="000A39DB">
        <w:rPr>
          <w:rFonts w:ascii="Times New Roman" w:hAnsi="Times New Roman" w:cs="Times New Roman"/>
          <w:sz w:val="28"/>
          <w:szCs w:val="28"/>
        </w:rPr>
        <w:t xml:space="preserve"> «Величина капитала» </w:t>
      </w:r>
      <w:r w:rsidRPr="00C422EF">
        <w:rPr>
          <w:rFonts w:ascii="Times New Roman" w:hAnsi="Times New Roman" w:cs="Times New Roman"/>
          <w:sz w:val="28"/>
          <w:szCs w:val="28"/>
        </w:rPr>
        <w:t xml:space="preserve"> укажите сальдо по </w:t>
      </w:r>
      <w:hyperlink r:id="rId93" w:history="1">
        <w:r w:rsidRPr="00C422EF">
          <w:rPr>
            <w:rFonts w:ascii="Times New Roman" w:hAnsi="Times New Roman" w:cs="Times New Roman"/>
            <w:sz w:val="28"/>
            <w:szCs w:val="28"/>
          </w:rPr>
          <w:t>счетам 80</w:t>
        </w:r>
      </w:hyperlink>
      <w:r w:rsidRPr="00C422EF">
        <w:rPr>
          <w:rFonts w:ascii="Times New Roman" w:hAnsi="Times New Roman" w:cs="Times New Roman"/>
          <w:sz w:val="28"/>
          <w:szCs w:val="28"/>
        </w:rPr>
        <w:t xml:space="preserve"> и 84 на 31.12.2018.</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Раздел 2 </w:t>
      </w:r>
      <w:hyperlink r:id="rId94" w:history="1">
        <w:r w:rsidRPr="00C422EF">
          <w:rPr>
            <w:rFonts w:ascii="Times New Roman" w:hAnsi="Times New Roman" w:cs="Times New Roman"/>
            <w:sz w:val="28"/>
            <w:szCs w:val="28"/>
          </w:rPr>
          <w:t>заполняйте</w:t>
        </w:r>
      </w:hyperlink>
      <w:r w:rsidRPr="00C422EF">
        <w:rPr>
          <w:rFonts w:ascii="Times New Roman" w:hAnsi="Times New Roman" w:cs="Times New Roman"/>
          <w:sz w:val="28"/>
          <w:szCs w:val="28"/>
        </w:rPr>
        <w:t>, только если в отчетном году вы делали корректировки по счету 84.</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разд. 3 приведите данные о </w:t>
      </w:r>
      <w:hyperlink r:id="rId95" w:history="1">
        <w:r w:rsidRPr="00C422EF">
          <w:rPr>
            <w:rFonts w:ascii="Times New Roman" w:hAnsi="Times New Roman" w:cs="Times New Roman"/>
            <w:sz w:val="28"/>
            <w:szCs w:val="28"/>
          </w:rPr>
          <w:t>чистых активах</w:t>
        </w:r>
      </w:hyperlink>
      <w:r w:rsidRPr="00C422EF">
        <w:rPr>
          <w:rFonts w:ascii="Times New Roman" w:hAnsi="Times New Roman" w:cs="Times New Roman"/>
          <w:sz w:val="28"/>
          <w:szCs w:val="28"/>
        </w:rPr>
        <w:t>.</w:t>
      </w:r>
      <w:r w:rsidR="006923C0" w:rsidRPr="00C422EF">
        <w:rPr>
          <w:rFonts w:ascii="Times New Roman" w:hAnsi="Times New Roman" w:cs="Times New Roman"/>
          <w:sz w:val="28"/>
          <w:szCs w:val="28"/>
        </w:rPr>
        <w:t xml:space="preserve"> = строке 1300 «ИТОГО по разделу III» + </w:t>
      </w:r>
      <w:proofErr w:type="spellStart"/>
      <w:r w:rsidR="006923C0" w:rsidRPr="00C422EF">
        <w:rPr>
          <w:rFonts w:ascii="Times New Roman" w:hAnsi="Times New Roman" w:cs="Times New Roman"/>
          <w:sz w:val="28"/>
          <w:szCs w:val="28"/>
        </w:rPr>
        <w:t>стр</w:t>
      </w:r>
      <w:proofErr w:type="spellEnd"/>
      <w:r w:rsidR="006923C0" w:rsidRPr="00C422EF">
        <w:rPr>
          <w:rFonts w:ascii="Times New Roman" w:hAnsi="Times New Roman" w:cs="Times New Roman"/>
          <w:sz w:val="28"/>
          <w:szCs w:val="28"/>
        </w:rPr>
        <w:t xml:space="preserve"> 1530 «Доходы будущих периодов» «Бухгалтерского баланса» соответственно по годам</w:t>
      </w:r>
      <w:r w:rsidR="00FF3A74">
        <w:rPr>
          <w:rFonts w:ascii="Times New Roman" w:hAnsi="Times New Roman" w:cs="Times New Roman"/>
          <w:sz w:val="28"/>
          <w:szCs w:val="28"/>
        </w:rPr>
        <w:t>.</w:t>
      </w:r>
    </w:p>
    <w:p w:rsidR="00F26DC5" w:rsidRPr="00C422EF" w:rsidRDefault="00F26DC5" w:rsidP="008056FC">
      <w:pPr>
        <w:pStyle w:val="a3"/>
        <w:autoSpaceDE w:val="0"/>
        <w:autoSpaceDN w:val="0"/>
        <w:adjustRightInd w:val="0"/>
        <w:spacing w:before="240" w:after="0" w:line="360" w:lineRule="auto"/>
        <w:jc w:val="both"/>
        <w:rPr>
          <w:rFonts w:ascii="Times New Roman" w:hAnsi="Times New Roman" w:cs="Times New Roman"/>
          <w:b/>
          <w:sz w:val="28"/>
          <w:szCs w:val="28"/>
        </w:rPr>
      </w:pPr>
    </w:p>
    <w:p w:rsidR="00657CEC" w:rsidRPr="00C422EF" w:rsidRDefault="00657CEC" w:rsidP="008056FC">
      <w:pPr>
        <w:pStyle w:val="a3"/>
        <w:autoSpaceDE w:val="0"/>
        <w:autoSpaceDN w:val="0"/>
        <w:adjustRightInd w:val="0"/>
        <w:spacing w:before="240" w:after="0" w:line="360" w:lineRule="auto"/>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«Отчёт о движении денежных средств»</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96" w:history="1">
        <w:r w:rsidRPr="00C422EF">
          <w:rPr>
            <w:rFonts w:ascii="Times New Roman" w:hAnsi="Times New Roman" w:cs="Times New Roman"/>
            <w:sz w:val="28"/>
            <w:szCs w:val="28"/>
          </w:rPr>
          <w:t>ОДДС</w:t>
        </w:r>
      </w:hyperlink>
      <w:r w:rsidRPr="00C422EF">
        <w:rPr>
          <w:rFonts w:ascii="Times New Roman" w:hAnsi="Times New Roman" w:cs="Times New Roman"/>
          <w:sz w:val="28"/>
          <w:szCs w:val="28"/>
        </w:rPr>
        <w:t xml:space="preserve"> включите все платежи и все поступления денег за год. Даже те, которые не являются доходами или расходами, например получение или возврат кредита. Не показывайте только движение денег внутри </w:t>
      </w:r>
      <w:r w:rsidR="00FF3A74">
        <w:rPr>
          <w:rFonts w:ascii="Times New Roman" w:hAnsi="Times New Roman" w:cs="Times New Roman"/>
          <w:sz w:val="28"/>
          <w:szCs w:val="28"/>
        </w:rPr>
        <w:t>предприятия</w:t>
      </w:r>
      <w:r w:rsidRPr="00C422EF">
        <w:rPr>
          <w:rFonts w:ascii="Times New Roman" w:hAnsi="Times New Roman" w:cs="Times New Roman"/>
          <w:sz w:val="28"/>
          <w:szCs w:val="28"/>
        </w:rPr>
        <w:t xml:space="preserve"> - перевод со счета на счет, внесение на счет наличной выручки. А также приобретение или обмен на деньги денежных эквивалентов (</w:t>
      </w:r>
      <w:hyperlink r:id="rId97" w:history="1">
        <w:r w:rsidRPr="00C422EF">
          <w:rPr>
            <w:rFonts w:ascii="Times New Roman" w:hAnsi="Times New Roman" w:cs="Times New Roman"/>
            <w:sz w:val="28"/>
            <w:szCs w:val="28"/>
          </w:rPr>
          <w:t>п. 6</w:t>
        </w:r>
      </w:hyperlink>
      <w:r w:rsidRPr="00C422EF">
        <w:rPr>
          <w:rFonts w:ascii="Times New Roman" w:hAnsi="Times New Roman" w:cs="Times New Roman"/>
          <w:sz w:val="28"/>
          <w:szCs w:val="28"/>
        </w:rPr>
        <w:t xml:space="preserve"> ПБУ 23/2011).</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lastRenderedPageBreak/>
        <w:t xml:space="preserve">Денежные эквиваленты - это краткосрочные </w:t>
      </w:r>
      <w:hyperlink r:id="rId98" w:history="1">
        <w:r w:rsidRPr="00C422EF">
          <w:rPr>
            <w:rFonts w:ascii="Times New Roman" w:hAnsi="Times New Roman" w:cs="Times New Roman"/>
            <w:sz w:val="28"/>
            <w:szCs w:val="28"/>
          </w:rPr>
          <w:t>финансовые вложения</w:t>
        </w:r>
      </w:hyperlink>
      <w:r w:rsidRPr="00C422EF">
        <w:rPr>
          <w:rFonts w:ascii="Times New Roman" w:hAnsi="Times New Roman" w:cs="Times New Roman"/>
          <w:sz w:val="28"/>
          <w:szCs w:val="28"/>
        </w:rPr>
        <w:t>, которые можно быстро обратить в деньги. Например, депозиты до востребования или векселя со сроком погашения до трех месяцев. В ОДДС их движение приравнивается к движению денег (</w:t>
      </w:r>
      <w:hyperlink r:id="rId99" w:history="1">
        <w:r w:rsidRPr="00C422EF">
          <w:rPr>
            <w:rFonts w:ascii="Times New Roman" w:hAnsi="Times New Roman" w:cs="Times New Roman"/>
            <w:sz w:val="28"/>
            <w:szCs w:val="28"/>
          </w:rPr>
          <w:t>п. 5</w:t>
        </w:r>
      </w:hyperlink>
      <w:r w:rsidRPr="00C422EF">
        <w:rPr>
          <w:rFonts w:ascii="Times New Roman" w:hAnsi="Times New Roman" w:cs="Times New Roman"/>
          <w:sz w:val="28"/>
          <w:szCs w:val="28"/>
        </w:rPr>
        <w:t xml:space="preserve"> ПБУ 23/2011, </w:t>
      </w:r>
      <w:hyperlink r:id="rId100" w:history="1">
        <w:r w:rsidRPr="00C422EF">
          <w:rPr>
            <w:rFonts w:ascii="Times New Roman" w:hAnsi="Times New Roman" w:cs="Times New Roman"/>
            <w:sz w:val="28"/>
            <w:szCs w:val="28"/>
          </w:rPr>
          <w:t>Письмо</w:t>
        </w:r>
      </w:hyperlink>
      <w:r w:rsidRPr="00C422EF">
        <w:rPr>
          <w:rFonts w:ascii="Times New Roman" w:hAnsi="Times New Roman" w:cs="Times New Roman"/>
          <w:sz w:val="28"/>
          <w:szCs w:val="28"/>
        </w:rPr>
        <w:t xml:space="preserve"> Минфина от 21.12.2009 N ПЗ-4/2009).</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Так, если в оплату товаров от покупателя получен вексель одного из ведущих банков, в ОДДС его стоимость включают в поступления от продажи товаров. А вот приобретение того же векселя за деньги не отражают вообще.</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Все статьи отчета разделены на три вида: денежные потоки от </w:t>
      </w:r>
      <w:hyperlink r:id="rId101" w:history="1">
        <w:r w:rsidRPr="00C422EF">
          <w:rPr>
            <w:rFonts w:ascii="Times New Roman" w:hAnsi="Times New Roman" w:cs="Times New Roman"/>
            <w:sz w:val="28"/>
            <w:szCs w:val="28"/>
          </w:rPr>
          <w:t>текущих</w:t>
        </w:r>
      </w:hyperlink>
      <w:r w:rsidRPr="00C422EF">
        <w:rPr>
          <w:rFonts w:ascii="Times New Roman" w:hAnsi="Times New Roman" w:cs="Times New Roman"/>
          <w:sz w:val="28"/>
          <w:szCs w:val="28"/>
        </w:rPr>
        <w:t xml:space="preserve">, </w:t>
      </w:r>
      <w:hyperlink r:id="rId102" w:history="1">
        <w:r w:rsidRPr="00C422EF">
          <w:rPr>
            <w:rFonts w:ascii="Times New Roman" w:hAnsi="Times New Roman" w:cs="Times New Roman"/>
            <w:sz w:val="28"/>
            <w:szCs w:val="28"/>
          </w:rPr>
          <w:t>инвестиционных</w:t>
        </w:r>
      </w:hyperlink>
      <w:r w:rsidRPr="00C422EF">
        <w:rPr>
          <w:rFonts w:ascii="Times New Roman" w:hAnsi="Times New Roman" w:cs="Times New Roman"/>
          <w:sz w:val="28"/>
          <w:szCs w:val="28"/>
        </w:rPr>
        <w:t xml:space="preserve"> и </w:t>
      </w:r>
      <w:hyperlink r:id="rId103" w:history="1">
        <w:r w:rsidRPr="00C422EF">
          <w:rPr>
            <w:rFonts w:ascii="Times New Roman" w:hAnsi="Times New Roman" w:cs="Times New Roman"/>
            <w:sz w:val="28"/>
            <w:szCs w:val="28"/>
          </w:rPr>
          <w:t>финансовых</w:t>
        </w:r>
      </w:hyperlink>
      <w:r w:rsidRPr="00C422EF">
        <w:rPr>
          <w:rFonts w:ascii="Times New Roman" w:hAnsi="Times New Roman" w:cs="Times New Roman"/>
          <w:sz w:val="28"/>
          <w:szCs w:val="28"/>
        </w:rPr>
        <w:t xml:space="preserve"> операций. Инвестиционные операции - это, например, покупка и продажа ОС, покупка других </w:t>
      </w:r>
      <w:r w:rsidR="00FF3A74">
        <w:rPr>
          <w:rFonts w:ascii="Times New Roman" w:hAnsi="Times New Roman" w:cs="Times New Roman"/>
          <w:sz w:val="28"/>
          <w:szCs w:val="28"/>
        </w:rPr>
        <w:t>предприятий</w:t>
      </w:r>
      <w:r w:rsidRPr="00C422EF">
        <w:rPr>
          <w:rFonts w:ascii="Times New Roman" w:hAnsi="Times New Roman" w:cs="Times New Roman"/>
          <w:sz w:val="28"/>
          <w:szCs w:val="28"/>
        </w:rPr>
        <w:t>, выдача займов, получение дивидендов. Финансовые - привлечение и возврат кредитов, выплата дивидендов. Текущие - все операции, кроме инвестиционных или финансовых. К текущим относятся все обычные расчеты - поступления от покупателей, платежи поставщикам, зарплата, налоги, проценты по кредитам.</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Данные для каждой строки отчета выберите из оборотов по счетам </w:t>
      </w:r>
      <w:hyperlink r:id="rId104" w:history="1">
        <w:r w:rsidRPr="00C422EF">
          <w:rPr>
            <w:rFonts w:ascii="Times New Roman" w:hAnsi="Times New Roman" w:cs="Times New Roman"/>
            <w:sz w:val="28"/>
            <w:szCs w:val="28"/>
          </w:rPr>
          <w:t>50</w:t>
        </w:r>
      </w:hyperlink>
      <w:r w:rsidRPr="00C422EF">
        <w:rPr>
          <w:rFonts w:ascii="Times New Roman" w:hAnsi="Times New Roman" w:cs="Times New Roman"/>
          <w:sz w:val="28"/>
          <w:szCs w:val="28"/>
        </w:rPr>
        <w:t xml:space="preserve">, </w:t>
      </w:r>
      <w:hyperlink r:id="rId105" w:history="1">
        <w:r w:rsidRPr="00C422EF">
          <w:rPr>
            <w:rFonts w:ascii="Times New Roman" w:hAnsi="Times New Roman" w:cs="Times New Roman"/>
            <w:sz w:val="28"/>
            <w:szCs w:val="28"/>
          </w:rPr>
          <w:t>51</w:t>
        </w:r>
      </w:hyperlink>
      <w:r w:rsidRPr="00C422EF">
        <w:rPr>
          <w:rFonts w:ascii="Times New Roman" w:hAnsi="Times New Roman" w:cs="Times New Roman"/>
          <w:sz w:val="28"/>
          <w:szCs w:val="28"/>
        </w:rPr>
        <w:t xml:space="preserve">, </w:t>
      </w:r>
      <w:hyperlink r:id="rId106" w:history="1">
        <w:r w:rsidRPr="00C422EF">
          <w:rPr>
            <w:rFonts w:ascii="Times New Roman" w:hAnsi="Times New Roman" w:cs="Times New Roman"/>
            <w:sz w:val="28"/>
            <w:szCs w:val="28"/>
          </w:rPr>
          <w:t>52</w:t>
        </w:r>
      </w:hyperlink>
      <w:r w:rsidRPr="00C422EF">
        <w:rPr>
          <w:rFonts w:ascii="Times New Roman" w:hAnsi="Times New Roman" w:cs="Times New Roman"/>
          <w:sz w:val="28"/>
          <w:szCs w:val="28"/>
        </w:rPr>
        <w:t xml:space="preserve">, </w:t>
      </w:r>
      <w:hyperlink r:id="rId107" w:history="1">
        <w:r w:rsidRPr="00C422EF">
          <w:rPr>
            <w:rFonts w:ascii="Times New Roman" w:hAnsi="Times New Roman" w:cs="Times New Roman"/>
            <w:sz w:val="28"/>
            <w:szCs w:val="28"/>
          </w:rPr>
          <w:t>55</w:t>
        </w:r>
      </w:hyperlink>
      <w:r w:rsidRPr="00C422EF">
        <w:rPr>
          <w:rFonts w:ascii="Times New Roman" w:hAnsi="Times New Roman" w:cs="Times New Roman"/>
          <w:sz w:val="28"/>
          <w:szCs w:val="28"/>
        </w:rPr>
        <w:t xml:space="preserve"> и по субсчетам к счету </w:t>
      </w:r>
      <w:hyperlink r:id="rId108" w:history="1">
        <w:r w:rsidRPr="00C422EF">
          <w:rPr>
            <w:rFonts w:ascii="Times New Roman" w:hAnsi="Times New Roman" w:cs="Times New Roman"/>
            <w:sz w:val="28"/>
            <w:szCs w:val="28"/>
          </w:rPr>
          <w:t>58</w:t>
        </w:r>
      </w:hyperlink>
      <w:r w:rsidRPr="00C422EF">
        <w:rPr>
          <w:rFonts w:ascii="Times New Roman" w:hAnsi="Times New Roman" w:cs="Times New Roman"/>
          <w:sz w:val="28"/>
          <w:szCs w:val="28"/>
        </w:rPr>
        <w:t>, на которых учитываются эквиваленты.</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Например, с покупателями и поставщиками вы рассчитываетесь </w:t>
      </w:r>
      <w:proofErr w:type="spellStart"/>
      <w:r w:rsidRPr="00C422EF">
        <w:rPr>
          <w:rFonts w:ascii="Times New Roman" w:hAnsi="Times New Roman" w:cs="Times New Roman"/>
          <w:sz w:val="28"/>
          <w:szCs w:val="28"/>
        </w:rPr>
        <w:t>безналично</w:t>
      </w:r>
      <w:proofErr w:type="spellEnd"/>
      <w:r w:rsidRPr="00C422EF">
        <w:rPr>
          <w:rFonts w:ascii="Times New Roman" w:hAnsi="Times New Roman" w:cs="Times New Roman"/>
          <w:sz w:val="28"/>
          <w:szCs w:val="28"/>
        </w:rPr>
        <w:t xml:space="preserve">. Для заполнения строки </w:t>
      </w:r>
      <w:hyperlink r:id="rId109" w:history="1">
        <w:r w:rsidRPr="00C422EF">
          <w:rPr>
            <w:rFonts w:ascii="Times New Roman" w:hAnsi="Times New Roman" w:cs="Times New Roman"/>
            <w:sz w:val="28"/>
            <w:szCs w:val="28"/>
          </w:rPr>
          <w:t>4111</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«Поступления от продажи продукции, товаров, работ и услуг» </w:t>
      </w:r>
      <w:r w:rsidRPr="00C422EF">
        <w:rPr>
          <w:rFonts w:ascii="Times New Roman" w:hAnsi="Times New Roman" w:cs="Times New Roman"/>
          <w:sz w:val="28"/>
          <w:szCs w:val="28"/>
        </w:rPr>
        <w:t xml:space="preserve">сложите дебетовые обороты по счету 51 в корреспонденции со счетом </w:t>
      </w:r>
      <w:hyperlink r:id="rId110" w:history="1">
        <w:r w:rsidRPr="00C422EF">
          <w:rPr>
            <w:rFonts w:ascii="Times New Roman" w:hAnsi="Times New Roman" w:cs="Times New Roman"/>
            <w:sz w:val="28"/>
            <w:szCs w:val="28"/>
          </w:rPr>
          <w:t>62</w:t>
        </w:r>
      </w:hyperlink>
      <w:r w:rsidRPr="00C422EF">
        <w:rPr>
          <w:rFonts w:ascii="Times New Roman" w:hAnsi="Times New Roman" w:cs="Times New Roman"/>
          <w:sz w:val="28"/>
          <w:szCs w:val="28"/>
        </w:rPr>
        <w:t xml:space="preserve"> в части поступления от продажи товаров, работ, услуг. Результат уменьшите на НДС, полученный от покупателей. Аналогично для заполнения строки </w:t>
      </w:r>
      <w:hyperlink r:id="rId111" w:history="1">
        <w:r w:rsidRPr="00C422EF">
          <w:rPr>
            <w:rFonts w:ascii="Times New Roman" w:hAnsi="Times New Roman" w:cs="Times New Roman"/>
            <w:sz w:val="28"/>
            <w:szCs w:val="28"/>
          </w:rPr>
          <w:t>4121</w:t>
        </w:r>
      </w:hyperlink>
      <w:r w:rsidR="000A39DB">
        <w:rPr>
          <w:rFonts w:ascii="Times New Roman" w:hAnsi="Times New Roman" w:cs="Times New Roman"/>
          <w:sz w:val="28"/>
          <w:szCs w:val="28"/>
        </w:rPr>
        <w:t xml:space="preserve"> «Платежи </w:t>
      </w:r>
      <w:proofErr w:type="spellStart"/>
      <w:r w:rsidR="000A39DB">
        <w:rPr>
          <w:rFonts w:ascii="Times New Roman" w:hAnsi="Times New Roman" w:cs="Times New Roman"/>
          <w:sz w:val="28"/>
          <w:szCs w:val="28"/>
        </w:rPr>
        <w:t>поставищикам</w:t>
      </w:r>
      <w:proofErr w:type="spellEnd"/>
      <w:r w:rsidR="000A39DB">
        <w:rPr>
          <w:rFonts w:ascii="Times New Roman" w:hAnsi="Times New Roman" w:cs="Times New Roman"/>
          <w:sz w:val="28"/>
          <w:szCs w:val="28"/>
        </w:rPr>
        <w:t xml:space="preserve"> (подрядчикам) за сырьё, материалы, работы, услуги»</w:t>
      </w:r>
      <w:r w:rsidRPr="00C422EF">
        <w:rPr>
          <w:rFonts w:ascii="Times New Roman" w:hAnsi="Times New Roman" w:cs="Times New Roman"/>
          <w:sz w:val="28"/>
          <w:szCs w:val="28"/>
        </w:rPr>
        <w:t xml:space="preserve"> сложите кредитовый оборот по счету 51 в корреспонденции со счетами </w:t>
      </w:r>
      <w:hyperlink r:id="rId112" w:history="1">
        <w:r w:rsidRPr="00C422EF">
          <w:rPr>
            <w:rFonts w:ascii="Times New Roman" w:hAnsi="Times New Roman" w:cs="Times New Roman"/>
            <w:sz w:val="28"/>
            <w:szCs w:val="28"/>
          </w:rPr>
          <w:t>60</w:t>
        </w:r>
      </w:hyperlink>
      <w:r w:rsidRPr="00C422EF">
        <w:rPr>
          <w:rFonts w:ascii="Times New Roman" w:hAnsi="Times New Roman" w:cs="Times New Roman"/>
          <w:sz w:val="28"/>
          <w:szCs w:val="28"/>
        </w:rPr>
        <w:t xml:space="preserve"> и </w:t>
      </w:r>
      <w:hyperlink r:id="rId113" w:history="1">
        <w:r w:rsidRPr="00C422EF">
          <w:rPr>
            <w:rFonts w:ascii="Times New Roman" w:hAnsi="Times New Roman" w:cs="Times New Roman"/>
            <w:sz w:val="28"/>
            <w:szCs w:val="28"/>
          </w:rPr>
          <w:t>76</w:t>
        </w:r>
      </w:hyperlink>
      <w:r w:rsidRPr="00C422EF">
        <w:rPr>
          <w:rFonts w:ascii="Times New Roman" w:hAnsi="Times New Roman" w:cs="Times New Roman"/>
          <w:sz w:val="28"/>
          <w:szCs w:val="28"/>
        </w:rPr>
        <w:t xml:space="preserve"> в части платежей поставщикам за товары, работы и услуги. Результат уменьшите на перечисленный поставщикам НДС.</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НДС в отчете показывайте свернуто. Общую сумму налога рассчитайте так (</w:t>
      </w:r>
      <w:hyperlink r:id="rId114" w:history="1">
        <w:r w:rsidRPr="00C422EF">
          <w:rPr>
            <w:rFonts w:ascii="Times New Roman" w:hAnsi="Times New Roman" w:cs="Times New Roman"/>
            <w:sz w:val="28"/>
            <w:szCs w:val="28"/>
          </w:rPr>
          <w:t>п. 16</w:t>
        </w:r>
      </w:hyperlink>
      <w:r w:rsidRPr="00C422EF">
        <w:rPr>
          <w:rFonts w:ascii="Times New Roman" w:hAnsi="Times New Roman" w:cs="Times New Roman"/>
          <w:sz w:val="28"/>
          <w:szCs w:val="28"/>
        </w:rPr>
        <w:t xml:space="preserve"> ПБУ 23/2011).</w:t>
      </w:r>
    </w:p>
    <w:p w:rsidR="00657CEC" w:rsidRPr="00C422EF" w:rsidRDefault="00657CEC" w:rsidP="008056FC">
      <w:pPr>
        <w:autoSpaceDE w:val="0"/>
        <w:autoSpaceDN w:val="0"/>
        <w:adjustRightInd w:val="0"/>
        <w:spacing w:after="0" w:line="360" w:lineRule="auto"/>
        <w:ind w:firstLine="567"/>
        <w:jc w:val="both"/>
        <w:outlineLvl w:val="0"/>
        <w:rPr>
          <w:rFonts w:ascii="Times New Roman" w:hAnsi="Times New Roman" w:cs="Times New Roman"/>
          <w:sz w:val="28"/>
          <w:szCs w:val="28"/>
        </w:rPr>
      </w:pP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noProof/>
          <w:position w:val="-26"/>
          <w:sz w:val="28"/>
          <w:szCs w:val="28"/>
          <w:lang w:eastAsia="ru-RU"/>
        </w:rPr>
        <w:drawing>
          <wp:inline distT="0" distB="0" distL="0" distR="0" wp14:anchorId="7934268A" wp14:editId="60B776CA">
            <wp:extent cx="6319647" cy="542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342660" cy="544902"/>
                    </a:xfrm>
                    <a:prstGeom prst="rect">
                      <a:avLst/>
                    </a:prstGeom>
                    <a:noFill/>
                    <a:ln>
                      <a:noFill/>
                    </a:ln>
                  </pic:spPr>
                </pic:pic>
              </a:graphicData>
            </a:graphic>
          </wp:inline>
        </w:drawing>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lastRenderedPageBreak/>
        <w:t xml:space="preserve">Положительный результат будет в строке </w:t>
      </w:r>
      <w:hyperlink r:id="rId116" w:history="1">
        <w:r w:rsidRPr="00C422EF">
          <w:rPr>
            <w:rFonts w:ascii="Times New Roman" w:hAnsi="Times New Roman" w:cs="Times New Roman"/>
            <w:sz w:val="28"/>
            <w:szCs w:val="28"/>
          </w:rPr>
          <w:t>4119</w:t>
        </w:r>
      </w:hyperlink>
      <w:r w:rsidR="000A39DB">
        <w:rPr>
          <w:rFonts w:ascii="Times New Roman" w:hAnsi="Times New Roman" w:cs="Times New Roman"/>
          <w:sz w:val="28"/>
          <w:szCs w:val="28"/>
        </w:rPr>
        <w:t xml:space="preserve"> «Прочие поступления»</w:t>
      </w:r>
      <w:r w:rsidRPr="00C422EF">
        <w:rPr>
          <w:rFonts w:ascii="Times New Roman" w:hAnsi="Times New Roman" w:cs="Times New Roman"/>
          <w:sz w:val="28"/>
          <w:szCs w:val="28"/>
        </w:rPr>
        <w:t xml:space="preserve">, отрицательный - в строке </w:t>
      </w:r>
      <w:hyperlink r:id="rId117" w:history="1">
        <w:r w:rsidRPr="00C422EF">
          <w:rPr>
            <w:rFonts w:ascii="Times New Roman" w:hAnsi="Times New Roman" w:cs="Times New Roman"/>
            <w:sz w:val="28"/>
            <w:szCs w:val="28"/>
          </w:rPr>
          <w:t>4129</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«Прочие платежи</w:t>
      </w:r>
      <w:r w:rsidR="00083518">
        <w:rPr>
          <w:rFonts w:ascii="Times New Roman" w:hAnsi="Times New Roman" w:cs="Times New Roman"/>
          <w:sz w:val="28"/>
          <w:szCs w:val="28"/>
        </w:rPr>
        <w:t>»</w:t>
      </w:r>
      <w:r w:rsidRPr="00C422EF">
        <w:rPr>
          <w:rFonts w:ascii="Times New Roman" w:hAnsi="Times New Roman" w:cs="Times New Roman"/>
          <w:sz w:val="28"/>
          <w:szCs w:val="28"/>
        </w:rPr>
        <w:t>.</w:t>
      </w:r>
    </w:p>
    <w:p w:rsidR="00E0649E" w:rsidRPr="00C422EF" w:rsidRDefault="00E0649E"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Показатель стр. 4119.1 «Бюджетные субсидии» увязывать со стр. 10100 формы 10-АПК и заполнять в тысячах рублей, до пяти знаков после запятой.</w:t>
      </w:r>
    </w:p>
    <w:p w:rsidR="00657CEC" w:rsidRPr="00C422EF" w:rsidRDefault="00701484" w:rsidP="008056FC">
      <w:pPr>
        <w:autoSpaceDE w:val="0"/>
        <w:autoSpaceDN w:val="0"/>
        <w:adjustRightInd w:val="0"/>
        <w:spacing w:after="0" w:line="360" w:lineRule="auto"/>
        <w:ind w:firstLine="567"/>
        <w:jc w:val="both"/>
        <w:rPr>
          <w:rFonts w:ascii="Times New Roman" w:hAnsi="Times New Roman" w:cs="Times New Roman"/>
          <w:sz w:val="28"/>
          <w:szCs w:val="28"/>
        </w:rPr>
      </w:pPr>
      <w:hyperlink r:id="rId118" w:history="1">
        <w:r w:rsidR="00657CEC" w:rsidRPr="00C422EF">
          <w:rPr>
            <w:rFonts w:ascii="Times New Roman" w:hAnsi="Times New Roman" w:cs="Times New Roman"/>
            <w:sz w:val="28"/>
            <w:szCs w:val="28"/>
          </w:rPr>
          <w:t>НДФЛ</w:t>
        </w:r>
      </w:hyperlink>
      <w:r w:rsidR="00657CEC" w:rsidRPr="00C422EF">
        <w:rPr>
          <w:rFonts w:ascii="Times New Roman" w:hAnsi="Times New Roman" w:cs="Times New Roman"/>
          <w:sz w:val="28"/>
          <w:szCs w:val="28"/>
        </w:rPr>
        <w:t xml:space="preserve"> и страховые </w:t>
      </w:r>
      <w:hyperlink r:id="rId119" w:history="1">
        <w:r w:rsidR="00657CEC" w:rsidRPr="00C422EF">
          <w:rPr>
            <w:rFonts w:ascii="Times New Roman" w:hAnsi="Times New Roman" w:cs="Times New Roman"/>
            <w:sz w:val="28"/>
            <w:szCs w:val="28"/>
          </w:rPr>
          <w:t>взносы</w:t>
        </w:r>
      </w:hyperlink>
      <w:r w:rsidR="00657CEC" w:rsidRPr="00C422EF">
        <w:rPr>
          <w:rFonts w:ascii="Times New Roman" w:hAnsi="Times New Roman" w:cs="Times New Roman"/>
          <w:sz w:val="28"/>
          <w:szCs w:val="28"/>
        </w:rPr>
        <w:t xml:space="preserve"> в ОДДС отдельно не отражайте - включите их в строку </w:t>
      </w:r>
      <w:hyperlink r:id="rId120" w:history="1">
        <w:r w:rsidR="00657CEC" w:rsidRPr="00C422EF">
          <w:rPr>
            <w:rFonts w:ascii="Times New Roman" w:hAnsi="Times New Roman" w:cs="Times New Roman"/>
            <w:sz w:val="28"/>
            <w:szCs w:val="28"/>
          </w:rPr>
          <w:t>4122</w:t>
        </w:r>
      </w:hyperlink>
      <w:r w:rsidR="000A39DB">
        <w:rPr>
          <w:rFonts w:ascii="Times New Roman" w:hAnsi="Times New Roman" w:cs="Times New Roman"/>
          <w:sz w:val="28"/>
          <w:szCs w:val="28"/>
        </w:rPr>
        <w:t xml:space="preserve"> «Платежи в связи с оплатой труда работников»</w:t>
      </w:r>
      <w:r w:rsidR="00657CEC" w:rsidRPr="00C422EF">
        <w:rPr>
          <w:rFonts w:ascii="Times New Roman" w:hAnsi="Times New Roman" w:cs="Times New Roman"/>
          <w:sz w:val="28"/>
          <w:szCs w:val="28"/>
        </w:rPr>
        <w:t>.</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Сальдо денежных потоков по каждому разделу (строки </w:t>
      </w:r>
      <w:hyperlink r:id="rId121" w:history="1">
        <w:r w:rsidRPr="00C422EF">
          <w:rPr>
            <w:rFonts w:ascii="Times New Roman" w:hAnsi="Times New Roman" w:cs="Times New Roman"/>
            <w:sz w:val="28"/>
            <w:szCs w:val="28"/>
          </w:rPr>
          <w:t>4100</w:t>
        </w:r>
      </w:hyperlink>
      <w:r w:rsidRPr="00C422EF">
        <w:rPr>
          <w:rFonts w:ascii="Times New Roman" w:hAnsi="Times New Roman" w:cs="Times New Roman"/>
          <w:sz w:val="28"/>
          <w:szCs w:val="28"/>
        </w:rPr>
        <w:t xml:space="preserve">, </w:t>
      </w:r>
      <w:hyperlink r:id="rId122" w:history="1">
        <w:r w:rsidRPr="00C422EF">
          <w:rPr>
            <w:rFonts w:ascii="Times New Roman" w:hAnsi="Times New Roman" w:cs="Times New Roman"/>
            <w:sz w:val="28"/>
            <w:szCs w:val="28"/>
          </w:rPr>
          <w:t>4200</w:t>
        </w:r>
      </w:hyperlink>
      <w:r w:rsidRPr="00C422EF">
        <w:rPr>
          <w:rFonts w:ascii="Times New Roman" w:hAnsi="Times New Roman" w:cs="Times New Roman"/>
          <w:sz w:val="28"/>
          <w:szCs w:val="28"/>
        </w:rPr>
        <w:t xml:space="preserve">, </w:t>
      </w:r>
      <w:hyperlink r:id="rId123" w:history="1">
        <w:r w:rsidRPr="00C422EF">
          <w:rPr>
            <w:rFonts w:ascii="Times New Roman" w:hAnsi="Times New Roman" w:cs="Times New Roman"/>
            <w:sz w:val="28"/>
            <w:szCs w:val="28"/>
          </w:rPr>
          <w:t>4300</w:t>
        </w:r>
      </w:hyperlink>
      <w:r w:rsidRPr="00C422EF">
        <w:rPr>
          <w:rFonts w:ascii="Times New Roman" w:hAnsi="Times New Roman" w:cs="Times New Roman"/>
          <w:sz w:val="28"/>
          <w:szCs w:val="28"/>
        </w:rPr>
        <w:t xml:space="preserve">) - это разница общей суммы поступлений и платежей. Так, в строке 4100 надо указать разницу строк </w:t>
      </w:r>
      <w:hyperlink r:id="rId124" w:history="1">
        <w:r w:rsidRPr="00C422EF">
          <w:rPr>
            <w:rFonts w:ascii="Times New Roman" w:hAnsi="Times New Roman" w:cs="Times New Roman"/>
            <w:sz w:val="28"/>
            <w:szCs w:val="28"/>
          </w:rPr>
          <w:t>4110</w:t>
        </w:r>
      </w:hyperlink>
      <w:r w:rsidR="000A39DB">
        <w:rPr>
          <w:rFonts w:ascii="Times New Roman" w:hAnsi="Times New Roman" w:cs="Times New Roman"/>
          <w:sz w:val="28"/>
          <w:szCs w:val="28"/>
        </w:rPr>
        <w:t xml:space="preserve"> «Поступления – всего»</w:t>
      </w:r>
      <w:r w:rsidRPr="00C422EF">
        <w:rPr>
          <w:rFonts w:ascii="Times New Roman" w:hAnsi="Times New Roman" w:cs="Times New Roman"/>
          <w:sz w:val="28"/>
          <w:szCs w:val="28"/>
        </w:rPr>
        <w:t xml:space="preserve"> и </w:t>
      </w:r>
      <w:hyperlink r:id="rId125" w:history="1">
        <w:r w:rsidRPr="00C422EF">
          <w:rPr>
            <w:rFonts w:ascii="Times New Roman" w:hAnsi="Times New Roman" w:cs="Times New Roman"/>
            <w:sz w:val="28"/>
            <w:szCs w:val="28"/>
          </w:rPr>
          <w:t>4120</w:t>
        </w:r>
      </w:hyperlink>
      <w:r w:rsidR="000A39DB">
        <w:rPr>
          <w:rFonts w:ascii="Times New Roman" w:hAnsi="Times New Roman" w:cs="Times New Roman"/>
          <w:sz w:val="28"/>
          <w:szCs w:val="28"/>
        </w:rPr>
        <w:t xml:space="preserve"> «Платежи – всего»</w:t>
      </w:r>
      <w:r w:rsidRPr="00C422EF">
        <w:rPr>
          <w:rFonts w:ascii="Times New Roman" w:hAnsi="Times New Roman" w:cs="Times New Roman"/>
          <w:sz w:val="28"/>
          <w:szCs w:val="28"/>
        </w:rPr>
        <w:t xml:space="preserve">. Отрицательные сальдо покажите в скобках. В строке </w:t>
      </w:r>
      <w:hyperlink r:id="rId126" w:history="1">
        <w:r w:rsidRPr="00C422EF">
          <w:rPr>
            <w:rFonts w:ascii="Times New Roman" w:hAnsi="Times New Roman" w:cs="Times New Roman"/>
            <w:sz w:val="28"/>
            <w:szCs w:val="28"/>
          </w:rPr>
          <w:t>4400</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«Сальдо денежных потоков за отчётный период» </w:t>
      </w:r>
      <w:r w:rsidRPr="00C422EF">
        <w:rPr>
          <w:rFonts w:ascii="Times New Roman" w:hAnsi="Times New Roman" w:cs="Times New Roman"/>
          <w:sz w:val="28"/>
          <w:szCs w:val="28"/>
        </w:rPr>
        <w:t>посчитайте общее сальдо строк 4100, 4200 и 4300.</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Увязыва</w:t>
      </w:r>
      <w:r w:rsidR="00083518">
        <w:rPr>
          <w:rFonts w:ascii="Times New Roman" w:hAnsi="Times New Roman" w:cs="Times New Roman"/>
          <w:sz w:val="28"/>
          <w:szCs w:val="28"/>
        </w:rPr>
        <w:t>йте</w:t>
      </w:r>
      <w:r w:rsidRPr="00C422EF">
        <w:rPr>
          <w:rFonts w:ascii="Times New Roman" w:hAnsi="Times New Roman" w:cs="Times New Roman"/>
          <w:sz w:val="28"/>
          <w:szCs w:val="28"/>
        </w:rPr>
        <w:t xml:space="preserve"> строку 4124 «Платежи по налогу на прибыль организаций» с уплатой по налогу, которая отражается в Справке о налогах, сборах и страховых взносах формы 6-АПК.</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Стр. 4322 «Платежи на уплату дивидендов и иных платежей по распределению прибыли в пользу собственников (участников)» − показывать всю сумму выплаченных дивидендов с учетом НДФЛ: </w:t>
      </w:r>
      <w:proofErr w:type="spellStart"/>
      <w:r w:rsidR="00083518" w:rsidRPr="00C422EF">
        <w:rPr>
          <w:rFonts w:ascii="Times New Roman" w:hAnsi="Times New Roman" w:cs="Times New Roman"/>
          <w:sz w:val="28"/>
          <w:szCs w:val="28"/>
        </w:rPr>
        <w:t>стр</w:t>
      </w:r>
      <w:proofErr w:type="spellEnd"/>
      <w:r w:rsidR="00083518" w:rsidRPr="00C422EF">
        <w:rPr>
          <w:rFonts w:ascii="Times New Roman" w:hAnsi="Times New Roman" w:cs="Times New Roman"/>
          <w:sz w:val="28"/>
          <w:szCs w:val="28"/>
        </w:rPr>
        <w:t xml:space="preserve"> 4322 </w:t>
      </w:r>
      <w:proofErr w:type="spellStart"/>
      <w:r w:rsidRPr="00C422EF">
        <w:rPr>
          <w:rFonts w:ascii="Times New Roman" w:hAnsi="Times New Roman" w:cs="Times New Roman"/>
          <w:sz w:val="28"/>
          <w:szCs w:val="28"/>
        </w:rPr>
        <w:t>гр</w:t>
      </w:r>
      <w:proofErr w:type="spellEnd"/>
      <w:r w:rsidRPr="00C422EF">
        <w:rPr>
          <w:rFonts w:ascii="Times New Roman" w:hAnsi="Times New Roman" w:cs="Times New Roman"/>
          <w:sz w:val="28"/>
          <w:szCs w:val="28"/>
        </w:rPr>
        <w:t xml:space="preserve"> 3 = </w:t>
      </w:r>
      <w:proofErr w:type="spellStart"/>
      <w:r w:rsidR="00083518" w:rsidRPr="00C422EF">
        <w:rPr>
          <w:rFonts w:ascii="Times New Roman" w:hAnsi="Times New Roman" w:cs="Times New Roman"/>
          <w:sz w:val="28"/>
          <w:szCs w:val="28"/>
        </w:rPr>
        <w:t>стр</w:t>
      </w:r>
      <w:proofErr w:type="spellEnd"/>
      <w:r w:rsidR="00083518" w:rsidRPr="00C422EF">
        <w:rPr>
          <w:rFonts w:ascii="Times New Roman" w:hAnsi="Times New Roman" w:cs="Times New Roman"/>
          <w:sz w:val="28"/>
          <w:szCs w:val="28"/>
        </w:rPr>
        <w:t xml:space="preserve"> 3327 </w:t>
      </w:r>
      <w:proofErr w:type="spellStart"/>
      <w:r w:rsidRPr="00C422EF">
        <w:rPr>
          <w:rFonts w:ascii="Times New Roman" w:hAnsi="Times New Roman" w:cs="Times New Roman"/>
          <w:sz w:val="28"/>
          <w:szCs w:val="28"/>
        </w:rPr>
        <w:t>гр</w:t>
      </w:r>
      <w:proofErr w:type="spellEnd"/>
      <w:r w:rsidRPr="00C422EF">
        <w:rPr>
          <w:rFonts w:ascii="Times New Roman" w:hAnsi="Times New Roman" w:cs="Times New Roman"/>
          <w:sz w:val="28"/>
          <w:szCs w:val="28"/>
        </w:rPr>
        <w:t xml:space="preserve"> 7 «Дивиденды» Форма №3.</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В случае если получение или уплата займов не производились товарно-материальными ценностями, не было перевода краткосрочной задолженности в долгосрочную:</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Стр. 4311 </w:t>
      </w:r>
      <w:proofErr w:type="spellStart"/>
      <w:r w:rsidRPr="00C422EF">
        <w:rPr>
          <w:rFonts w:ascii="Times New Roman" w:hAnsi="Times New Roman" w:cs="Times New Roman"/>
          <w:sz w:val="28"/>
          <w:szCs w:val="28"/>
        </w:rPr>
        <w:t>гр</w:t>
      </w:r>
      <w:proofErr w:type="spellEnd"/>
      <w:r w:rsidRPr="00C422EF">
        <w:rPr>
          <w:rFonts w:ascii="Times New Roman" w:hAnsi="Times New Roman" w:cs="Times New Roman"/>
          <w:sz w:val="28"/>
          <w:szCs w:val="28"/>
        </w:rPr>
        <w:t xml:space="preserve"> 3 «Получение кредитов и займов» = (гр. 5 стр. 5552 «Долгосрочные кредиты» + гр. 5 </w:t>
      </w:r>
      <w:proofErr w:type="spellStart"/>
      <w:r w:rsidRPr="00C422EF">
        <w:rPr>
          <w:rFonts w:ascii="Times New Roman" w:hAnsi="Times New Roman" w:cs="Times New Roman"/>
          <w:sz w:val="28"/>
          <w:szCs w:val="28"/>
        </w:rPr>
        <w:t>стр</w:t>
      </w:r>
      <w:proofErr w:type="spellEnd"/>
      <w:r w:rsidRPr="00C422EF">
        <w:rPr>
          <w:rFonts w:ascii="Times New Roman" w:hAnsi="Times New Roman" w:cs="Times New Roman"/>
          <w:sz w:val="28"/>
          <w:szCs w:val="28"/>
        </w:rPr>
        <w:t xml:space="preserve"> 5553 «Дол</w:t>
      </w:r>
      <w:r w:rsidR="000A39DB">
        <w:rPr>
          <w:rFonts w:ascii="Times New Roman" w:hAnsi="Times New Roman" w:cs="Times New Roman"/>
          <w:sz w:val="28"/>
          <w:szCs w:val="28"/>
        </w:rPr>
        <w:t xml:space="preserve">госрочные займы» + гр. 5 </w:t>
      </w:r>
      <w:r w:rsidRPr="00C422EF">
        <w:rPr>
          <w:rFonts w:ascii="Times New Roman" w:hAnsi="Times New Roman" w:cs="Times New Roman"/>
          <w:sz w:val="28"/>
          <w:szCs w:val="28"/>
        </w:rPr>
        <w:t>стр</w:t>
      </w:r>
      <w:r w:rsidR="000A39DB">
        <w:rPr>
          <w:rFonts w:ascii="Times New Roman" w:hAnsi="Times New Roman" w:cs="Times New Roman"/>
          <w:sz w:val="28"/>
          <w:szCs w:val="28"/>
        </w:rPr>
        <w:t>.</w:t>
      </w:r>
      <w:r w:rsidRPr="00C422EF">
        <w:rPr>
          <w:rFonts w:ascii="Times New Roman" w:hAnsi="Times New Roman" w:cs="Times New Roman"/>
          <w:sz w:val="28"/>
          <w:szCs w:val="28"/>
        </w:rPr>
        <w:t xml:space="preserve"> 5564 «Краткосрочные кредиты» + гр. 5 </w:t>
      </w:r>
      <w:proofErr w:type="spellStart"/>
      <w:r w:rsidRPr="00C422EF">
        <w:rPr>
          <w:rFonts w:ascii="Times New Roman" w:hAnsi="Times New Roman" w:cs="Times New Roman"/>
          <w:sz w:val="28"/>
          <w:szCs w:val="28"/>
        </w:rPr>
        <w:t>стр</w:t>
      </w:r>
      <w:proofErr w:type="spellEnd"/>
      <w:r w:rsidRPr="00C422EF">
        <w:rPr>
          <w:rFonts w:ascii="Times New Roman" w:hAnsi="Times New Roman" w:cs="Times New Roman"/>
          <w:sz w:val="28"/>
          <w:szCs w:val="28"/>
        </w:rPr>
        <w:t xml:space="preserve"> 5565 «Краткосрочные займы) Раздела 5.3 формы № 5.</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Стр. 4323 «Платежи в связи с погашением (выкупом) векселей и других долговых ценных бумаг, возврат кредитов и займов» =</w:t>
      </w:r>
      <w:r w:rsidR="00083518">
        <w:rPr>
          <w:rFonts w:ascii="Times New Roman" w:hAnsi="Times New Roman" w:cs="Times New Roman"/>
          <w:sz w:val="28"/>
          <w:szCs w:val="28"/>
        </w:rPr>
        <w:t xml:space="preserve"> сумме тех же строк только по графе 7 формы №5</w:t>
      </w:r>
      <w:r w:rsidRPr="00C422EF">
        <w:rPr>
          <w:rFonts w:ascii="Times New Roman" w:hAnsi="Times New Roman" w:cs="Times New Roman"/>
          <w:sz w:val="28"/>
          <w:szCs w:val="28"/>
        </w:rPr>
        <w:t xml:space="preserve"> (гр.7 стр. 5552 + гр.7 стр. 5553 + гр.7, стр. 5564 + гр.7 стр. 5565) Раздела 5.3 формы № 5. </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Остаток денег и денежных эквивалентов в строке </w:t>
      </w:r>
      <w:hyperlink r:id="rId127" w:history="1">
        <w:r w:rsidRPr="00C422EF">
          <w:rPr>
            <w:rFonts w:ascii="Times New Roman" w:hAnsi="Times New Roman" w:cs="Times New Roman"/>
            <w:sz w:val="28"/>
            <w:szCs w:val="28"/>
          </w:rPr>
          <w:t>4450</w:t>
        </w:r>
      </w:hyperlink>
      <w:r w:rsidRPr="00C422EF">
        <w:rPr>
          <w:rFonts w:ascii="Times New Roman" w:hAnsi="Times New Roman" w:cs="Times New Roman"/>
          <w:sz w:val="28"/>
          <w:szCs w:val="28"/>
        </w:rPr>
        <w:t xml:space="preserve"> - это суммарное сальдо счетов 50, 51, 52, 55 и субсчета 58, на котором учитываются денежные эквиваленты, на начало года.</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Расчет строки </w:t>
      </w:r>
      <w:hyperlink r:id="rId128" w:history="1">
        <w:r w:rsidRPr="00C422EF">
          <w:rPr>
            <w:rFonts w:ascii="Times New Roman" w:hAnsi="Times New Roman" w:cs="Times New Roman"/>
            <w:sz w:val="28"/>
            <w:szCs w:val="28"/>
          </w:rPr>
          <w:t>4500</w:t>
        </w:r>
      </w:hyperlink>
      <w:r w:rsidRPr="00C422EF">
        <w:rPr>
          <w:rFonts w:ascii="Times New Roman" w:hAnsi="Times New Roman" w:cs="Times New Roman"/>
          <w:sz w:val="28"/>
          <w:szCs w:val="28"/>
        </w:rPr>
        <w:t xml:space="preserve">: остатки денег и денежных эквивалентов из строки 4450 скорректируйте на значение </w:t>
      </w:r>
      <w:r w:rsidRPr="00651BD4">
        <w:rPr>
          <w:rFonts w:ascii="Times New Roman" w:hAnsi="Times New Roman" w:cs="Times New Roman"/>
          <w:sz w:val="28"/>
          <w:szCs w:val="28"/>
        </w:rPr>
        <w:t>строки 44</w:t>
      </w:r>
      <w:r w:rsidR="0076568D" w:rsidRPr="00651BD4">
        <w:rPr>
          <w:rFonts w:ascii="Times New Roman" w:hAnsi="Times New Roman" w:cs="Times New Roman"/>
          <w:sz w:val="28"/>
          <w:szCs w:val="28"/>
        </w:rPr>
        <w:t>9</w:t>
      </w:r>
      <w:r w:rsidRPr="00651BD4">
        <w:rPr>
          <w:rFonts w:ascii="Times New Roman" w:hAnsi="Times New Roman" w:cs="Times New Roman"/>
          <w:sz w:val="28"/>
          <w:szCs w:val="28"/>
        </w:rPr>
        <w:t>0</w:t>
      </w:r>
      <w:r w:rsidR="00651BD4" w:rsidRPr="00651BD4">
        <w:rPr>
          <w:rFonts w:ascii="Times New Roman" w:hAnsi="Times New Roman" w:cs="Times New Roman"/>
          <w:sz w:val="28"/>
          <w:szCs w:val="28"/>
        </w:rPr>
        <w:t xml:space="preserve"> «Величина влияния изменений курса </w:t>
      </w:r>
      <w:r w:rsidR="00651BD4" w:rsidRPr="00651BD4">
        <w:rPr>
          <w:rFonts w:ascii="Times New Roman" w:hAnsi="Times New Roman" w:cs="Times New Roman"/>
          <w:sz w:val="28"/>
          <w:szCs w:val="28"/>
        </w:rPr>
        <w:lastRenderedPageBreak/>
        <w:t>иностранной валюты по отношению к рублю» (курсовая разница)</w:t>
      </w:r>
      <w:r w:rsidRPr="00651BD4">
        <w:rPr>
          <w:rFonts w:ascii="Times New Roman" w:hAnsi="Times New Roman" w:cs="Times New Roman"/>
          <w:sz w:val="28"/>
          <w:szCs w:val="28"/>
        </w:rPr>
        <w:t>.</w:t>
      </w:r>
      <w:r w:rsidR="00E0649E" w:rsidRPr="00C422EF">
        <w:rPr>
          <w:rFonts w:ascii="Times New Roman" w:hAnsi="Times New Roman" w:cs="Times New Roman"/>
          <w:sz w:val="28"/>
          <w:szCs w:val="28"/>
        </w:rPr>
        <w:t xml:space="preserve"> Остатки денежных средств и денежных эквивалентов на начало и конец отчетного периода (строки 4450 и 4500) необходимо уравнивать с соответствующими графами Бухгалтерского баланса по коду строки 1250</w:t>
      </w:r>
      <w:r w:rsidR="00651BD4">
        <w:rPr>
          <w:rFonts w:ascii="Times New Roman" w:hAnsi="Times New Roman" w:cs="Times New Roman"/>
          <w:sz w:val="28"/>
          <w:szCs w:val="28"/>
        </w:rPr>
        <w:t xml:space="preserve"> «Денежные средства и денежные эквиваленты»</w:t>
      </w:r>
    </w:p>
    <w:p w:rsidR="00BA3FD2" w:rsidRPr="00C422EF" w:rsidRDefault="00BA3FD2" w:rsidP="008056FC">
      <w:pPr>
        <w:autoSpaceDE w:val="0"/>
        <w:autoSpaceDN w:val="0"/>
        <w:adjustRightInd w:val="0"/>
        <w:spacing w:after="0" w:line="360" w:lineRule="auto"/>
        <w:ind w:firstLine="567"/>
        <w:jc w:val="both"/>
        <w:rPr>
          <w:rFonts w:ascii="Times New Roman" w:hAnsi="Times New Roman" w:cs="Times New Roman"/>
          <w:sz w:val="28"/>
          <w:szCs w:val="28"/>
        </w:rPr>
      </w:pPr>
    </w:p>
    <w:p w:rsidR="00BA3FD2" w:rsidRDefault="00BA3FD2"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b/>
          <w:sz w:val="28"/>
          <w:szCs w:val="28"/>
        </w:rPr>
        <w:t>Пояснения</w:t>
      </w:r>
      <w:r w:rsidRPr="00C422EF">
        <w:rPr>
          <w:rFonts w:ascii="Times New Roman" w:hAnsi="Times New Roman" w:cs="Times New Roman"/>
          <w:sz w:val="28"/>
          <w:szCs w:val="28"/>
        </w:rPr>
        <w:t xml:space="preserve"> - это дополнительная информация о показателях баланса и отчета о финансовых результатах</w:t>
      </w:r>
      <w:r w:rsidR="00E860FF">
        <w:rPr>
          <w:rFonts w:ascii="Times New Roman" w:hAnsi="Times New Roman" w:cs="Times New Roman"/>
          <w:sz w:val="28"/>
          <w:szCs w:val="28"/>
        </w:rPr>
        <w:t>.</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1) При условии, что остатки по </w:t>
      </w:r>
      <w:proofErr w:type="spellStart"/>
      <w:r>
        <w:rPr>
          <w:rFonts w:ascii="Times New Roman" w:hAnsi="Times New Roman"/>
          <w:sz w:val="28"/>
          <w:szCs w:val="28"/>
        </w:rPr>
        <w:t>сч</w:t>
      </w:r>
      <w:proofErr w:type="spellEnd"/>
      <w:r>
        <w:rPr>
          <w:rFonts w:ascii="Times New Roman" w:hAnsi="Times New Roman"/>
          <w:sz w:val="28"/>
          <w:szCs w:val="28"/>
        </w:rPr>
        <w:t xml:space="preserve">. 07 «Оборудование к установке» и </w:t>
      </w:r>
      <w:proofErr w:type="spellStart"/>
      <w:r>
        <w:rPr>
          <w:rFonts w:ascii="Times New Roman" w:hAnsi="Times New Roman"/>
          <w:sz w:val="28"/>
          <w:szCs w:val="28"/>
        </w:rPr>
        <w:t>сч</w:t>
      </w:r>
      <w:proofErr w:type="spellEnd"/>
      <w:r>
        <w:rPr>
          <w:rFonts w:ascii="Times New Roman" w:hAnsi="Times New Roman"/>
          <w:sz w:val="28"/>
          <w:szCs w:val="28"/>
        </w:rPr>
        <w:t>. 08 «Вложения во внеоборотные активы» в Бухгалтерском балансе отражаются по стр. 1190 «Прочие внеоборотные активы»:</w:t>
      </w:r>
    </w:p>
    <w:p w:rsidR="00E860FF" w:rsidRDefault="00E860FF" w:rsidP="00E860FF">
      <w:pPr>
        <w:pStyle w:val="a3"/>
        <w:spacing w:line="440" w:lineRule="exact"/>
        <w:ind w:left="0"/>
        <w:jc w:val="center"/>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гр. 3 стр. 1150 «Основные средства» Форма № 1 =                                                           гр. 12 стр. 5200 – гр. 13 стр. 5200 Форма № 5;</w:t>
      </w:r>
    </w:p>
    <w:p w:rsidR="00E860FF" w:rsidRDefault="00E860FF" w:rsidP="00E860FF">
      <w:pPr>
        <w:pStyle w:val="a3"/>
        <w:spacing w:line="440" w:lineRule="exact"/>
        <w:ind w:left="0"/>
        <w:jc w:val="center"/>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w:t>
      </w:r>
      <w:proofErr w:type="spellStart"/>
      <w:r>
        <w:rPr>
          <w:rFonts w:ascii="Times New Roman" w:hAnsi="Times New Roman"/>
          <w:sz w:val="28"/>
          <w:szCs w:val="28"/>
        </w:rPr>
        <w:t>гр</w:t>
      </w:r>
      <w:proofErr w:type="spellEnd"/>
      <w:r>
        <w:rPr>
          <w:rFonts w:ascii="Times New Roman" w:hAnsi="Times New Roman"/>
          <w:sz w:val="28"/>
          <w:szCs w:val="28"/>
        </w:rPr>
        <w:t xml:space="preserve"> 8 стр. 5240 «Незавершенное строительство и незаконченные операции по приобретению, модернизации основных средств − всего» Форма № 5 =   гр. 3 стр. 1190 «Прочие внеоборотные активы» Форма № 1.</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2) При условии, если не было присоединения к имуществу хозяйства имущества какого-либо другого предприятия, а также при условии, что строительство жилья для работников не проходит через счет 08 «Вложения во внеоборотные активы»:</w:t>
      </w:r>
    </w:p>
    <w:p w:rsidR="00083518" w:rsidRDefault="00E860FF" w:rsidP="00E860FF">
      <w:pPr>
        <w:pStyle w:val="a3"/>
        <w:spacing w:line="440" w:lineRule="exact"/>
        <w:ind w:left="0"/>
        <w:jc w:val="center"/>
        <w:rPr>
          <w:rFonts w:ascii="Times New Roman" w:hAnsi="Times New Roman"/>
          <w:sz w:val="28"/>
          <w:szCs w:val="28"/>
        </w:rPr>
      </w:pPr>
      <w:r>
        <w:rPr>
          <w:rFonts w:ascii="Times New Roman" w:hAnsi="Times New Roman"/>
          <w:sz w:val="28"/>
          <w:szCs w:val="28"/>
        </w:rPr>
        <w:t>гр. 6 стр. 5200 раздела 2.1 «Наличие и движени</w:t>
      </w:r>
      <w:r w:rsidR="00083518">
        <w:rPr>
          <w:rFonts w:ascii="Times New Roman" w:hAnsi="Times New Roman"/>
          <w:sz w:val="28"/>
          <w:szCs w:val="28"/>
        </w:rPr>
        <w:t xml:space="preserve">е основных средств» =          </w:t>
      </w:r>
    </w:p>
    <w:p w:rsidR="00E860FF" w:rsidRDefault="00E860FF" w:rsidP="00E860FF">
      <w:pPr>
        <w:pStyle w:val="a3"/>
        <w:spacing w:line="440" w:lineRule="exact"/>
        <w:ind w:left="0"/>
        <w:jc w:val="center"/>
        <w:rPr>
          <w:rFonts w:ascii="Times New Roman" w:hAnsi="Times New Roman"/>
          <w:sz w:val="28"/>
          <w:szCs w:val="28"/>
        </w:rPr>
      </w:pPr>
      <w:r>
        <w:rPr>
          <w:rFonts w:ascii="Times New Roman" w:hAnsi="Times New Roman"/>
          <w:sz w:val="28"/>
          <w:szCs w:val="28"/>
        </w:rPr>
        <w:t>гр. 7 стр. 5240 раздела 2.2 «Незавершенные капитальные вложения».</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3) Стр. 5283 Форма № 5 «Полученные в аренду основные средства, числящиеся за балансом» = стр. </w:t>
      </w:r>
      <w:r w:rsidR="00083518">
        <w:rPr>
          <w:rFonts w:ascii="Times New Roman" w:hAnsi="Times New Roman"/>
          <w:sz w:val="28"/>
          <w:szCs w:val="28"/>
        </w:rPr>
        <w:t>62210</w:t>
      </w:r>
      <w:r>
        <w:rPr>
          <w:rFonts w:ascii="Times New Roman" w:hAnsi="Times New Roman"/>
          <w:sz w:val="28"/>
          <w:szCs w:val="28"/>
        </w:rPr>
        <w:t xml:space="preserve"> форма № 6-АПК «Арендованные основные средства»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4) В </w:t>
      </w:r>
      <w:r>
        <w:rPr>
          <w:rFonts w:ascii="Times New Roman" w:hAnsi="Times New Roman"/>
          <w:b/>
          <w:i/>
          <w:sz w:val="28"/>
          <w:szCs w:val="28"/>
        </w:rPr>
        <w:t>гр. 6, гр. 7 и гр. 9</w:t>
      </w:r>
      <w:r>
        <w:rPr>
          <w:rFonts w:ascii="Times New Roman" w:hAnsi="Times New Roman"/>
          <w:sz w:val="28"/>
          <w:szCs w:val="28"/>
        </w:rPr>
        <w:t xml:space="preserve"> раздела 5.1 «Наличие и движение дебиторской задолженности» данные раскрываются за минусом дебиторской задолженности, поступившей и погашенной (списанной) в одном отчетном периоде. </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гр</w:t>
      </w:r>
      <w:proofErr w:type="spellEnd"/>
      <w:r>
        <w:rPr>
          <w:rFonts w:ascii="Times New Roman" w:hAnsi="Times New Roman"/>
          <w:sz w:val="28"/>
          <w:szCs w:val="28"/>
        </w:rPr>
        <w:t xml:space="preserve"> 9 стр. 5500 «Итого дебиторской задол</w:t>
      </w:r>
      <w:r w:rsidR="00083518">
        <w:rPr>
          <w:rFonts w:ascii="Times New Roman" w:hAnsi="Times New Roman"/>
          <w:sz w:val="28"/>
          <w:szCs w:val="28"/>
        </w:rPr>
        <w:t xml:space="preserve">женности» Форма № 5 </w:t>
      </w:r>
      <w:r>
        <w:rPr>
          <w:rFonts w:ascii="Times New Roman" w:hAnsi="Times New Roman"/>
          <w:b/>
          <w:sz w:val="28"/>
          <w:szCs w:val="28"/>
        </w:rPr>
        <w:t>не может быть больше</w:t>
      </w:r>
      <w:r>
        <w:rPr>
          <w:rFonts w:ascii="Times New Roman" w:hAnsi="Times New Roman"/>
          <w:sz w:val="28"/>
          <w:szCs w:val="28"/>
        </w:rPr>
        <w:t xml:space="preserve"> чем гр. 3 стр. </w:t>
      </w:r>
      <w:r w:rsidR="00083518">
        <w:rPr>
          <w:rFonts w:ascii="Times New Roman" w:hAnsi="Times New Roman"/>
          <w:sz w:val="28"/>
          <w:szCs w:val="28"/>
        </w:rPr>
        <w:t>62240</w:t>
      </w:r>
      <w:r>
        <w:rPr>
          <w:rFonts w:ascii="Times New Roman" w:hAnsi="Times New Roman"/>
          <w:sz w:val="28"/>
          <w:szCs w:val="28"/>
        </w:rPr>
        <w:t xml:space="preserve"> «Списанная в убыток задолженность дебиторов» форма № 6-АПК, так как вся списанная на финансовый результат дебиторская задолженность должна быть отражена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а, следовательно, по стр. </w:t>
      </w:r>
      <w:r w:rsidR="00A366C1">
        <w:rPr>
          <w:rFonts w:ascii="Times New Roman" w:hAnsi="Times New Roman"/>
          <w:sz w:val="28"/>
          <w:szCs w:val="28"/>
        </w:rPr>
        <w:t>62240</w:t>
      </w:r>
      <w:r>
        <w:rPr>
          <w:rFonts w:ascii="Times New Roman" w:hAnsi="Times New Roman"/>
          <w:sz w:val="28"/>
          <w:szCs w:val="28"/>
        </w:rPr>
        <w:t xml:space="preserve"> формы 6-АПК.</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6) В </w:t>
      </w:r>
      <w:r>
        <w:rPr>
          <w:rFonts w:ascii="Times New Roman" w:hAnsi="Times New Roman"/>
          <w:b/>
          <w:i/>
          <w:sz w:val="28"/>
          <w:szCs w:val="28"/>
        </w:rPr>
        <w:t>гр. 5, гр. 6 и гр. 8</w:t>
      </w:r>
      <w:r>
        <w:rPr>
          <w:rFonts w:ascii="Times New Roman" w:hAnsi="Times New Roman"/>
          <w:sz w:val="28"/>
          <w:szCs w:val="28"/>
        </w:rPr>
        <w:t xml:space="preserve"> раздела 5.3 «Наличие и движение кредиторской задолженности» данные раскрываются за минусом кредиторской задолженности, поступившей и погашенной (списанной) в одном отчетном периоде. </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lastRenderedPageBreak/>
        <w:t xml:space="preserve">7) Остатки по стр. 5561 и 5581 «Кредиторская задолженность </w:t>
      </w:r>
      <w:proofErr w:type="gramStart"/>
      <w:r>
        <w:rPr>
          <w:rFonts w:ascii="Times New Roman" w:hAnsi="Times New Roman"/>
          <w:sz w:val="28"/>
          <w:szCs w:val="28"/>
        </w:rPr>
        <w:t>перед поставщикам</w:t>
      </w:r>
      <w:proofErr w:type="gramEnd"/>
      <w:r>
        <w:rPr>
          <w:rFonts w:ascii="Times New Roman" w:hAnsi="Times New Roman"/>
          <w:sz w:val="28"/>
          <w:szCs w:val="28"/>
        </w:rPr>
        <w:t xml:space="preserve"> и заказчикам» = стр. </w:t>
      </w:r>
      <w:r w:rsidR="00207DA6">
        <w:rPr>
          <w:rFonts w:ascii="Times New Roman" w:hAnsi="Times New Roman"/>
          <w:sz w:val="28"/>
          <w:szCs w:val="28"/>
        </w:rPr>
        <w:t>62160 формы 6-АПК</w:t>
      </w:r>
      <w:r>
        <w:rPr>
          <w:rFonts w:ascii="Times New Roman" w:hAnsi="Times New Roman"/>
          <w:sz w:val="28"/>
          <w:szCs w:val="28"/>
        </w:rPr>
        <w:t xml:space="preserve">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highlight w:val="yellow"/>
        </w:rPr>
      </w:pPr>
      <w:r>
        <w:rPr>
          <w:rFonts w:ascii="Times New Roman" w:hAnsi="Times New Roman"/>
          <w:sz w:val="28"/>
          <w:szCs w:val="28"/>
        </w:rPr>
        <w:t xml:space="preserve">Остатки по стр. 5563 и 5583 «Кредиторская задолженность по налогам и сборам» = стр. </w:t>
      </w:r>
      <w:r w:rsidR="00207DA6">
        <w:rPr>
          <w:rFonts w:ascii="Times New Roman" w:hAnsi="Times New Roman"/>
          <w:sz w:val="28"/>
          <w:szCs w:val="28"/>
        </w:rPr>
        <w:t>62164</w:t>
      </w:r>
      <w:r>
        <w:rPr>
          <w:rFonts w:ascii="Times New Roman" w:hAnsi="Times New Roman"/>
          <w:sz w:val="28"/>
          <w:szCs w:val="28"/>
        </w:rPr>
        <w:t xml:space="preserve"> Форма № 6-АПК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8) Показатели раздела 6 «Расходы по обычным видам деятельности» должны быть либо равны показателям формы № 8-АПК «Отчет о затратах на основное производство», либо больше на содержание жилищно-бытовых производств.</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9) Гр. 3 стр. 5670 «Изменение остатков незавершенного производства, готовой продукции» = сумме разницы из графы 10 граф</w:t>
      </w:r>
      <w:r w:rsidR="00DF56C4">
        <w:rPr>
          <w:rFonts w:ascii="Times New Roman" w:hAnsi="Times New Roman"/>
          <w:sz w:val="28"/>
          <w:szCs w:val="28"/>
        </w:rPr>
        <w:t>а</w:t>
      </w:r>
      <w:r>
        <w:rPr>
          <w:rFonts w:ascii="Times New Roman" w:hAnsi="Times New Roman"/>
          <w:sz w:val="28"/>
          <w:szCs w:val="28"/>
        </w:rPr>
        <w:t xml:space="preserve"> 4 по стр. 5403 «Затраты в незавершенном производстве», стр. 5404 «Готовая продукция и товары для ее перепродажи», стр. 5406 «Расходы будущих периодов» Раздела 4.1 «Наличие и движение запасов».</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pacing w:val="-6"/>
          <w:sz w:val="28"/>
          <w:szCs w:val="28"/>
        </w:rPr>
        <w:t>Гр. 4 стр. 5670 – сумме разницы из графы 10 граф</w:t>
      </w:r>
      <w:r w:rsidR="00DF56C4">
        <w:rPr>
          <w:rFonts w:ascii="Times New Roman" w:hAnsi="Times New Roman"/>
          <w:spacing w:val="-6"/>
          <w:sz w:val="28"/>
          <w:szCs w:val="28"/>
        </w:rPr>
        <w:t>а</w:t>
      </w:r>
      <w:r>
        <w:rPr>
          <w:rFonts w:ascii="Times New Roman" w:hAnsi="Times New Roman"/>
          <w:spacing w:val="-6"/>
          <w:sz w:val="28"/>
          <w:szCs w:val="28"/>
        </w:rPr>
        <w:t xml:space="preserve"> 4 по строкам 5423, 5424 и 5426 </w:t>
      </w:r>
      <w:r>
        <w:rPr>
          <w:rFonts w:ascii="Times New Roman" w:hAnsi="Times New Roman"/>
          <w:sz w:val="28"/>
          <w:szCs w:val="28"/>
        </w:rPr>
        <w:t>Раздела 4.1 «Наличие и движение запасов».</w:t>
      </w:r>
    </w:p>
    <w:p w:rsidR="00E860FF" w:rsidRDefault="00E860FF" w:rsidP="00E860FF">
      <w:pPr>
        <w:pStyle w:val="a3"/>
        <w:spacing w:line="440" w:lineRule="exact"/>
        <w:ind w:left="0" w:firstLine="709"/>
        <w:jc w:val="both"/>
        <w:rPr>
          <w:rFonts w:ascii="Times New Roman" w:hAnsi="Times New Roman"/>
          <w:i/>
          <w:sz w:val="28"/>
          <w:szCs w:val="28"/>
        </w:rPr>
      </w:pPr>
      <w:r>
        <w:rPr>
          <w:rFonts w:ascii="Times New Roman" w:hAnsi="Times New Roman"/>
          <w:i/>
          <w:sz w:val="28"/>
          <w:szCs w:val="28"/>
        </w:rPr>
        <w:t>Прирост остатков незавершенного производства и готовой продукции необходимо ставить со знаком МИНУС, а их уменьшение − со знаком ПЛЮС.</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10) В Разделе 8 «Обеспечение обязательств»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 стр. 5831 «Объекты основных средств, переданные в залог» = стр. 5286; </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стр. 5832 «Финансовые вложения, переданные в залог» = стр. 5320;</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стр. 5833 «Прочее имущество, переданное в залог» = стр. 5445.</w:t>
      </w:r>
    </w:p>
    <w:p w:rsidR="00E860FF" w:rsidRDefault="00E860FF" w:rsidP="00E860FF">
      <w:pPr>
        <w:pStyle w:val="a3"/>
        <w:spacing w:line="440" w:lineRule="exact"/>
        <w:ind w:left="0" w:firstLine="709"/>
        <w:jc w:val="both"/>
        <w:rPr>
          <w:rFonts w:ascii="Times New Roman" w:hAnsi="Times New Roman"/>
          <w:b/>
          <w:sz w:val="28"/>
          <w:szCs w:val="28"/>
          <w:highlight w:val="yellow"/>
        </w:rPr>
      </w:pPr>
      <w:r>
        <w:rPr>
          <w:rFonts w:ascii="Times New Roman" w:hAnsi="Times New Roman"/>
          <w:sz w:val="28"/>
          <w:szCs w:val="28"/>
        </w:rPr>
        <w:t xml:space="preserve">11) В разделе формы № 5 </w:t>
      </w:r>
      <w:r>
        <w:rPr>
          <w:rFonts w:ascii="Times New Roman" w:hAnsi="Times New Roman"/>
          <w:b/>
          <w:sz w:val="28"/>
          <w:szCs w:val="28"/>
        </w:rPr>
        <w:t>«Государственная помощь:</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 получение бюджетных средств в разрезе бюджетов и в целом должно соответствовать соответствующим графам сроки </w:t>
      </w:r>
      <w:r w:rsidR="00DF56C4">
        <w:rPr>
          <w:rFonts w:ascii="Times New Roman" w:hAnsi="Times New Roman"/>
          <w:sz w:val="28"/>
          <w:szCs w:val="28"/>
        </w:rPr>
        <w:t>101000</w:t>
      </w:r>
      <w:r>
        <w:rPr>
          <w:rFonts w:ascii="Times New Roman" w:hAnsi="Times New Roman"/>
          <w:sz w:val="28"/>
          <w:szCs w:val="28"/>
        </w:rPr>
        <w:t xml:space="preserve"> формы 10-АПК;</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размер государственной поддержки на растениеводство (стр. 5</w:t>
      </w:r>
      <w:r w:rsidR="00ED5C34">
        <w:rPr>
          <w:rFonts w:ascii="Times New Roman" w:hAnsi="Times New Roman"/>
          <w:sz w:val="28"/>
          <w:szCs w:val="28"/>
        </w:rPr>
        <w:t>901.1) = строка 10110</w:t>
      </w:r>
      <w:r>
        <w:rPr>
          <w:rFonts w:ascii="Times New Roman" w:hAnsi="Times New Roman"/>
          <w:sz w:val="28"/>
          <w:szCs w:val="28"/>
        </w:rPr>
        <w:t xml:space="preserve"> «</w:t>
      </w:r>
      <w:r w:rsidR="00ED5C34">
        <w:rPr>
          <w:rFonts w:ascii="Times New Roman" w:hAnsi="Times New Roman"/>
          <w:sz w:val="28"/>
          <w:szCs w:val="28"/>
        </w:rPr>
        <w:t>на поддержку программ и мероприятий в области растениеводства, всего</w:t>
      </w:r>
      <w:r>
        <w:rPr>
          <w:rFonts w:ascii="Times New Roman" w:hAnsi="Times New Roman"/>
          <w:sz w:val="28"/>
          <w:szCs w:val="28"/>
        </w:rPr>
        <w:t>» (</w:t>
      </w:r>
      <w:r w:rsidR="00ED5C34">
        <w:rPr>
          <w:rFonts w:ascii="Times New Roman" w:hAnsi="Times New Roman"/>
          <w:sz w:val="28"/>
          <w:szCs w:val="28"/>
        </w:rPr>
        <w:t>гр. 7 перечислено</w:t>
      </w:r>
      <w:r>
        <w:rPr>
          <w:rFonts w:ascii="Times New Roman" w:hAnsi="Times New Roman"/>
          <w:sz w:val="28"/>
          <w:szCs w:val="28"/>
        </w:rPr>
        <w:t xml:space="preserve">) </w:t>
      </w:r>
      <w:r w:rsidR="00ED5C34">
        <w:rPr>
          <w:rFonts w:ascii="Times New Roman" w:hAnsi="Times New Roman"/>
          <w:sz w:val="28"/>
          <w:szCs w:val="28"/>
        </w:rPr>
        <w:t>ф</w:t>
      </w:r>
      <w:r>
        <w:rPr>
          <w:rFonts w:ascii="Times New Roman" w:hAnsi="Times New Roman"/>
          <w:sz w:val="28"/>
          <w:szCs w:val="28"/>
        </w:rPr>
        <w:t>орм</w:t>
      </w:r>
      <w:r w:rsidR="00ED5C34">
        <w:rPr>
          <w:rFonts w:ascii="Times New Roman" w:hAnsi="Times New Roman"/>
          <w:sz w:val="28"/>
          <w:szCs w:val="28"/>
        </w:rPr>
        <w:t>ы</w:t>
      </w:r>
      <w:r>
        <w:rPr>
          <w:rFonts w:ascii="Times New Roman" w:hAnsi="Times New Roman"/>
          <w:sz w:val="28"/>
          <w:szCs w:val="28"/>
        </w:rPr>
        <w:t xml:space="preserve"> 10-АПК;</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размер государственной поддержки на животн</w:t>
      </w:r>
      <w:r w:rsidR="00ED5C34">
        <w:rPr>
          <w:rFonts w:ascii="Times New Roman" w:hAnsi="Times New Roman"/>
          <w:sz w:val="28"/>
          <w:szCs w:val="28"/>
        </w:rPr>
        <w:t>оводство (стр. 5901.2) = строка 10120 «на поддержку программ и мероприятий в области животноводства, всего» (гр. 7 перечислено) ф</w:t>
      </w:r>
      <w:r>
        <w:rPr>
          <w:rFonts w:ascii="Times New Roman" w:hAnsi="Times New Roman"/>
          <w:sz w:val="28"/>
          <w:szCs w:val="28"/>
        </w:rPr>
        <w:t>орма 10-АПК;</w:t>
      </w:r>
    </w:p>
    <w:p w:rsidR="00E860FF" w:rsidRDefault="00E860FF" w:rsidP="00ED5C34">
      <w:pPr>
        <w:pStyle w:val="a3"/>
        <w:spacing w:line="440" w:lineRule="exact"/>
        <w:ind w:left="0" w:firstLine="709"/>
        <w:jc w:val="both"/>
        <w:rPr>
          <w:rFonts w:ascii="Times New Roman" w:hAnsi="Times New Roman"/>
          <w:sz w:val="28"/>
          <w:szCs w:val="28"/>
        </w:rPr>
      </w:pPr>
      <w:r>
        <w:rPr>
          <w:rFonts w:ascii="Times New Roman" w:hAnsi="Times New Roman"/>
          <w:sz w:val="28"/>
          <w:szCs w:val="28"/>
        </w:rPr>
        <w:t>- капитальные вложения на закупку сельхозтехники (стр. 5</w:t>
      </w:r>
      <w:r w:rsidR="00ED5C34">
        <w:rPr>
          <w:rFonts w:ascii="Times New Roman" w:hAnsi="Times New Roman"/>
          <w:sz w:val="28"/>
          <w:szCs w:val="28"/>
        </w:rPr>
        <w:t>905</w:t>
      </w:r>
      <w:r>
        <w:rPr>
          <w:rFonts w:ascii="Times New Roman" w:hAnsi="Times New Roman"/>
          <w:sz w:val="28"/>
          <w:szCs w:val="28"/>
        </w:rPr>
        <w:t>) = сумме полученных субсидий на технику</w:t>
      </w:r>
      <w:r w:rsidR="00ED5C34">
        <w:rPr>
          <w:rFonts w:ascii="Times New Roman" w:hAnsi="Times New Roman"/>
          <w:sz w:val="28"/>
          <w:szCs w:val="28"/>
        </w:rPr>
        <w:t>.</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Заполнять раздел необходимо в тысячах рублей с пятью знаками после запятой как отчетный, так и прошлый год;</w:t>
      </w:r>
    </w:p>
    <w:tbl>
      <w:tblPr>
        <w:tblW w:w="10500" w:type="dxa"/>
        <w:tblInd w:w="93" w:type="dxa"/>
        <w:tblLook w:val="04A0" w:firstRow="1" w:lastRow="0" w:firstColumn="1" w:lastColumn="0" w:noHBand="0" w:noVBand="1"/>
      </w:tblPr>
      <w:tblGrid>
        <w:gridCol w:w="5544"/>
        <w:gridCol w:w="4956"/>
      </w:tblGrid>
      <w:tr w:rsidR="00A536FB" w:rsidRPr="00A536FB" w:rsidTr="001B12C9">
        <w:trPr>
          <w:trHeight w:val="300"/>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6FB" w:rsidRPr="00A536FB" w:rsidRDefault="00A536FB" w:rsidP="00A536FB">
            <w:pPr>
              <w:spacing w:after="0" w:line="240" w:lineRule="auto"/>
              <w:jc w:val="center"/>
              <w:rPr>
                <w:rFonts w:ascii="Times New Roman" w:eastAsia="Times New Roman" w:hAnsi="Times New Roman" w:cs="Times New Roman"/>
                <w:b/>
                <w:bCs/>
                <w:sz w:val="28"/>
                <w:szCs w:val="28"/>
                <w:lang w:eastAsia="ru-RU"/>
              </w:rPr>
            </w:pPr>
            <w:r w:rsidRPr="00A536FB">
              <w:rPr>
                <w:rFonts w:ascii="Times New Roman" w:eastAsia="Times New Roman" w:hAnsi="Times New Roman" w:cs="Times New Roman"/>
                <w:b/>
                <w:bCs/>
                <w:sz w:val="28"/>
                <w:szCs w:val="28"/>
                <w:lang w:eastAsia="ru-RU"/>
              </w:rPr>
              <w:t>Контрольные соотношения между Бухгалтерским балансом и Пояснениями к Бухгалтерскому балансу и Отчету о прибылях и убытках</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390F39" w:rsidRPr="00A536FB" w:rsidRDefault="00701484" w:rsidP="00C356E2">
            <w:pPr>
              <w:spacing w:after="0" w:line="240" w:lineRule="auto"/>
              <w:rPr>
                <w:rFonts w:ascii="Times New Roman" w:eastAsia="Times New Roman" w:hAnsi="Times New Roman" w:cs="Times New Roman"/>
                <w:sz w:val="28"/>
                <w:szCs w:val="28"/>
                <w:lang w:eastAsia="ru-RU"/>
              </w:rPr>
            </w:pPr>
            <w:hyperlink r:id="rId129" w:history="1">
              <w:r w:rsidR="00390F39" w:rsidRPr="00A536FB">
                <w:rPr>
                  <w:rFonts w:ascii="Times New Roman" w:eastAsia="Times New Roman" w:hAnsi="Times New Roman" w:cs="Times New Roman"/>
                  <w:sz w:val="28"/>
                  <w:szCs w:val="28"/>
                  <w:lang w:eastAsia="ru-RU"/>
                </w:rPr>
                <w:t xml:space="preserve">Строка 1110 «Нематериальные активы» (графа </w:t>
              </w:r>
              <w:r w:rsidR="00390F39">
                <w:rPr>
                  <w:rFonts w:ascii="Times New Roman" w:eastAsia="Times New Roman" w:hAnsi="Times New Roman" w:cs="Times New Roman"/>
                  <w:sz w:val="28"/>
                  <w:szCs w:val="28"/>
                  <w:lang w:eastAsia="ru-RU"/>
                </w:rPr>
                <w:t>3</w:t>
              </w:r>
              <w:r w:rsidR="00390F39" w:rsidRPr="00A536FB">
                <w:rPr>
                  <w:rFonts w:ascii="Times New Roman" w:eastAsia="Times New Roman" w:hAnsi="Times New Roman" w:cs="Times New Roman"/>
                  <w:sz w:val="28"/>
                  <w:szCs w:val="28"/>
                  <w:lang w:eastAsia="ru-RU"/>
                </w:rPr>
                <w:t>) (без учета НИОКР)</w:t>
              </w:r>
            </w:hyperlink>
          </w:p>
        </w:tc>
        <w:tc>
          <w:tcPr>
            <w:tcW w:w="4956" w:type="dxa"/>
            <w:tcBorders>
              <w:top w:val="nil"/>
              <w:left w:val="nil"/>
              <w:bottom w:val="single" w:sz="4" w:space="0" w:color="auto"/>
              <w:right w:val="single" w:sz="4" w:space="0" w:color="auto"/>
            </w:tcBorders>
            <w:shd w:val="clear" w:color="auto" w:fill="auto"/>
            <w:vAlign w:val="center"/>
          </w:tcPr>
          <w:p w:rsidR="00390F39" w:rsidRPr="00A536FB" w:rsidRDefault="00390F39" w:rsidP="00C356E2">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5100 (графа 13) - Строка 5100 (графа 14)</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390F39" w:rsidRPr="00A536FB" w:rsidRDefault="00701484" w:rsidP="00AB1317">
            <w:pPr>
              <w:spacing w:after="0" w:line="240" w:lineRule="auto"/>
              <w:rPr>
                <w:rFonts w:ascii="Times New Roman" w:eastAsia="Times New Roman" w:hAnsi="Times New Roman" w:cs="Times New Roman"/>
                <w:sz w:val="28"/>
                <w:szCs w:val="28"/>
                <w:lang w:eastAsia="ru-RU"/>
              </w:rPr>
            </w:pPr>
            <w:hyperlink r:id="rId130" w:history="1">
              <w:r w:rsidR="00390F39" w:rsidRPr="00A536FB">
                <w:rPr>
                  <w:rFonts w:ascii="Times New Roman" w:eastAsia="Times New Roman" w:hAnsi="Times New Roman" w:cs="Times New Roman"/>
                  <w:sz w:val="28"/>
                  <w:szCs w:val="28"/>
                  <w:lang w:eastAsia="ru-RU"/>
                </w:rPr>
                <w:t xml:space="preserve">Строка 1110 «Нематериальные активы» (графа </w:t>
              </w:r>
              <w:r w:rsidR="00390F39">
                <w:rPr>
                  <w:rFonts w:ascii="Times New Roman" w:eastAsia="Times New Roman" w:hAnsi="Times New Roman" w:cs="Times New Roman"/>
                  <w:sz w:val="28"/>
                  <w:szCs w:val="28"/>
                  <w:lang w:eastAsia="ru-RU"/>
                </w:rPr>
                <w:t>4</w:t>
              </w:r>
              <w:r w:rsidR="00390F39" w:rsidRPr="00A536FB">
                <w:rPr>
                  <w:rFonts w:ascii="Times New Roman" w:eastAsia="Times New Roman" w:hAnsi="Times New Roman" w:cs="Times New Roman"/>
                  <w:sz w:val="28"/>
                  <w:szCs w:val="28"/>
                  <w:lang w:eastAsia="ru-RU"/>
                </w:rPr>
                <w:t>) (без учета НИОКР)</w:t>
              </w:r>
            </w:hyperlink>
          </w:p>
        </w:tc>
        <w:tc>
          <w:tcPr>
            <w:tcW w:w="4956" w:type="dxa"/>
            <w:tcBorders>
              <w:top w:val="nil"/>
              <w:left w:val="nil"/>
              <w:bottom w:val="single" w:sz="4" w:space="0" w:color="auto"/>
              <w:right w:val="single" w:sz="4" w:space="0" w:color="auto"/>
            </w:tcBorders>
            <w:shd w:val="clear" w:color="auto" w:fill="auto"/>
            <w:vAlign w:val="center"/>
          </w:tcPr>
          <w:p w:rsidR="00390F39" w:rsidRPr="00A536FB" w:rsidRDefault="00390F39" w:rsidP="00AB1317">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5100 (графа 4) - Строка 5100 (графа 5)</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701484" w:rsidP="00390F39">
            <w:pPr>
              <w:spacing w:after="0" w:line="240" w:lineRule="auto"/>
              <w:rPr>
                <w:rFonts w:ascii="Times New Roman" w:eastAsia="Times New Roman" w:hAnsi="Times New Roman" w:cs="Times New Roman"/>
                <w:sz w:val="28"/>
                <w:szCs w:val="28"/>
                <w:lang w:eastAsia="ru-RU"/>
              </w:rPr>
            </w:pPr>
            <w:hyperlink r:id="rId131" w:history="1">
              <w:r w:rsidR="00390F39" w:rsidRPr="00A536FB">
                <w:rPr>
                  <w:rFonts w:ascii="Times New Roman" w:eastAsia="Times New Roman" w:hAnsi="Times New Roman" w:cs="Times New Roman"/>
                  <w:sz w:val="28"/>
                  <w:szCs w:val="28"/>
                  <w:lang w:eastAsia="ru-RU"/>
                </w:rPr>
                <w:t xml:space="preserve">Строка 1110 «Нематериальные активы» (графа </w:t>
              </w:r>
              <w:r w:rsidR="00390F39">
                <w:rPr>
                  <w:rFonts w:ascii="Times New Roman" w:eastAsia="Times New Roman" w:hAnsi="Times New Roman" w:cs="Times New Roman"/>
                  <w:sz w:val="28"/>
                  <w:szCs w:val="28"/>
                  <w:lang w:eastAsia="ru-RU"/>
                </w:rPr>
                <w:t>5</w:t>
              </w:r>
              <w:r w:rsidR="00390F39" w:rsidRPr="00A536FB">
                <w:rPr>
                  <w:rFonts w:ascii="Times New Roman" w:eastAsia="Times New Roman" w:hAnsi="Times New Roman" w:cs="Times New Roman"/>
                  <w:sz w:val="28"/>
                  <w:szCs w:val="28"/>
                  <w:lang w:eastAsia="ru-RU"/>
                </w:rPr>
                <w:t>) (без учета НИОКР)</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390F39">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5110 (графа 4) - Строка 51</w:t>
            </w:r>
            <w:r>
              <w:rPr>
                <w:rFonts w:ascii="Times New Roman" w:eastAsia="Times New Roman" w:hAnsi="Times New Roman" w:cs="Times New Roman"/>
                <w:sz w:val="28"/>
                <w:szCs w:val="28"/>
                <w:lang w:eastAsia="ru-RU"/>
              </w:rPr>
              <w:t>1</w:t>
            </w:r>
            <w:r w:rsidRPr="00A536FB">
              <w:rPr>
                <w:rFonts w:ascii="Times New Roman" w:eastAsia="Times New Roman" w:hAnsi="Times New Roman" w:cs="Times New Roman"/>
                <w:sz w:val="28"/>
                <w:szCs w:val="28"/>
                <w:lang w:eastAsia="ru-RU"/>
              </w:rPr>
              <w:t>0 (графа 5)</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390F39" w:rsidRPr="00A536FB" w:rsidRDefault="00701484" w:rsidP="00735856">
            <w:pPr>
              <w:spacing w:after="0" w:line="240" w:lineRule="auto"/>
              <w:rPr>
                <w:rFonts w:ascii="Times New Roman" w:eastAsia="Times New Roman" w:hAnsi="Times New Roman" w:cs="Times New Roman"/>
                <w:sz w:val="28"/>
                <w:szCs w:val="28"/>
                <w:lang w:eastAsia="ru-RU"/>
              </w:rPr>
            </w:pPr>
            <w:hyperlink r:id="rId132" w:history="1">
              <w:r w:rsidR="00390F39" w:rsidRPr="00A536FB">
                <w:rPr>
                  <w:rFonts w:ascii="Times New Roman" w:eastAsia="Times New Roman" w:hAnsi="Times New Roman" w:cs="Times New Roman"/>
                  <w:sz w:val="28"/>
                  <w:szCs w:val="28"/>
                  <w:lang w:eastAsia="ru-RU"/>
                </w:rPr>
                <w:t>Строка 1150 «Основные средства» (г</w:t>
              </w:r>
              <w:r w:rsidR="00390F39">
                <w:rPr>
                  <w:rFonts w:ascii="Times New Roman" w:eastAsia="Times New Roman" w:hAnsi="Times New Roman" w:cs="Times New Roman"/>
                  <w:sz w:val="28"/>
                  <w:szCs w:val="28"/>
                  <w:lang w:eastAsia="ru-RU"/>
                </w:rPr>
                <w:t>рафа 3</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390F39" w:rsidRPr="00A536FB" w:rsidRDefault="00390F39" w:rsidP="00735856">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5200 (графа 12) - Строка 5200 (графа 13)</w:t>
            </w:r>
          </w:p>
        </w:tc>
      </w:tr>
      <w:tr w:rsidR="00390F39"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701484" w:rsidP="00390F39">
            <w:pPr>
              <w:spacing w:after="0" w:line="240" w:lineRule="auto"/>
              <w:rPr>
                <w:rFonts w:ascii="Times New Roman" w:eastAsia="Times New Roman" w:hAnsi="Times New Roman" w:cs="Times New Roman"/>
                <w:sz w:val="28"/>
                <w:szCs w:val="28"/>
                <w:lang w:eastAsia="ru-RU"/>
              </w:rPr>
            </w:pPr>
            <w:hyperlink r:id="rId133" w:history="1">
              <w:r w:rsidR="00390F39" w:rsidRPr="00A536FB">
                <w:rPr>
                  <w:rFonts w:ascii="Times New Roman" w:eastAsia="Times New Roman" w:hAnsi="Times New Roman" w:cs="Times New Roman"/>
                  <w:sz w:val="28"/>
                  <w:szCs w:val="28"/>
                  <w:lang w:eastAsia="ru-RU"/>
                </w:rPr>
                <w:t xml:space="preserve">Строка 1150 «Основные средства» (графа </w:t>
              </w:r>
              <w:r w:rsidR="00390F39">
                <w:rPr>
                  <w:rFonts w:ascii="Times New Roman" w:eastAsia="Times New Roman" w:hAnsi="Times New Roman" w:cs="Times New Roman"/>
                  <w:sz w:val="28"/>
                  <w:szCs w:val="28"/>
                  <w:lang w:eastAsia="ru-RU"/>
                </w:rPr>
                <w:t>4</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5200 (графа 4) - Строка 5200 (графа 5)</w:t>
            </w:r>
          </w:p>
        </w:tc>
      </w:tr>
      <w:tr w:rsidR="00390F39"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701484" w:rsidP="00390F39">
            <w:pPr>
              <w:spacing w:after="0" w:line="240" w:lineRule="auto"/>
              <w:rPr>
                <w:rFonts w:ascii="Times New Roman" w:eastAsia="Times New Roman" w:hAnsi="Times New Roman" w:cs="Times New Roman"/>
                <w:sz w:val="28"/>
                <w:szCs w:val="28"/>
                <w:lang w:eastAsia="ru-RU"/>
              </w:rPr>
            </w:pPr>
            <w:hyperlink r:id="rId134" w:history="1">
              <w:r w:rsidR="00390F39" w:rsidRPr="00A536FB">
                <w:rPr>
                  <w:rFonts w:ascii="Times New Roman" w:eastAsia="Times New Roman" w:hAnsi="Times New Roman" w:cs="Times New Roman"/>
                  <w:sz w:val="28"/>
                  <w:szCs w:val="28"/>
                  <w:lang w:eastAsia="ru-RU"/>
                </w:rPr>
                <w:t xml:space="preserve">Строка 1150 «Основные средства» (графа </w:t>
              </w:r>
              <w:r w:rsidR="00390F39">
                <w:rPr>
                  <w:rFonts w:ascii="Times New Roman" w:eastAsia="Times New Roman" w:hAnsi="Times New Roman" w:cs="Times New Roman"/>
                  <w:sz w:val="28"/>
                  <w:szCs w:val="28"/>
                  <w:lang w:eastAsia="ru-RU"/>
                </w:rPr>
                <w:t>5</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5210 (графа 4) - Строка 5210 (графа 5)</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701484" w:rsidP="00F47980">
            <w:pPr>
              <w:spacing w:after="0" w:line="240" w:lineRule="auto"/>
              <w:rPr>
                <w:rFonts w:ascii="Times New Roman" w:eastAsia="Times New Roman" w:hAnsi="Times New Roman" w:cs="Times New Roman"/>
                <w:sz w:val="28"/>
                <w:szCs w:val="28"/>
                <w:lang w:eastAsia="ru-RU"/>
              </w:rPr>
            </w:pPr>
            <w:hyperlink r:id="rId135" w:history="1">
              <w:r w:rsidR="00390F39" w:rsidRPr="00A536FB">
                <w:rPr>
                  <w:rFonts w:ascii="Times New Roman" w:eastAsia="Times New Roman" w:hAnsi="Times New Roman" w:cs="Times New Roman"/>
                  <w:sz w:val="28"/>
                  <w:szCs w:val="28"/>
                  <w:lang w:eastAsia="ru-RU"/>
                </w:rPr>
                <w:t xml:space="preserve">Строка 1160 «Доходные вложения в материальные ценности» (графа </w:t>
              </w:r>
              <w:r w:rsidR="00F47980">
                <w:rPr>
                  <w:rFonts w:ascii="Times New Roman" w:eastAsia="Times New Roman" w:hAnsi="Times New Roman" w:cs="Times New Roman"/>
                  <w:sz w:val="28"/>
                  <w:szCs w:val="28"/>
                  <w:lang w:eastAsia="ru-RU"/>
                </w:rPr>
                <w:t>3</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5220 (графа 12) - Строка 5220 (графа 13)</w:t>
            </w:r>
          </w:p>
        </w:tc>
      </w:tr>
      <w:tr w:rsidR="00F47980"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F47980" w:rsidRPr="00A536FB" w:rsidRDefault="00701484" w:rsidP="00042DBD">
            <w:pPr>
              <w:spacing w:after="0" w:line="240" w:lineRule="auto"/>
              <w:rPr>
                <w:rFonts w:ascii="Times New Roman" w:eastAsia="Times New Roman" w:hAnsi="Times New Roman" w:cs="Times New Roman"/>
                <w:sz w:val="28"/>
                <w:szCs w:val="28"/>
                <w:lang w:eastAsia="ru-RU"/>
              </w:rPr>
            </w:pPr>
            <w:hyperlink r:id="rId136" w:history="1">
              <w:r w:rsidR="00F47980" w:rsidRPr="00A536FB">
                <w:rPr>
                  <w:rFonts w:ascii="Times New Roman" w:eastAsia="Times New Roman" w:hAnsi="Times New Roman" w:cs="Times New Roman"/>
                  <w:sz w:val="28"/>
                  <w:szCs w:val="28"/>
                  <w:lang w:eastAsia="ru-RU"/>
                </w:rPr>
                <w:t xml:space="preserve">Строка 1160 «Доходные вложения в материальные ценности» (графа </w:t>
              </w:r>
              <w:r w:rsidR="00F47980">
                <w:rPr>
                  <w:rFonts w:ascii="Times New Roman" w:eastAsia="Times New Roman" w:hAnsi="Times New Roman" w:cs="Times New Roman"/>
                  <w:sz w:val="28"/>
                  <w:szCs w:val="28"/>
                  <w:lang w:eastAsia="ru-RU"/>
                </w:rPr>
                <w:t>4</w:t>
              </w:r>
              <w:r w:rsidR="00F47980"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F47980" w:rsidRPr="00A536FB" w:rsidRDefault="00F47980" w:rsidP="00042DBD">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5220 (графа 4) - Строка 5220 (графа 5)</w:t>
            </w:r>
          </w:p>
        </w:tc>
      </w:tr>
      <w:tr w:rsidR="00F47980"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F47980" w:rsidRPr="00A536FB" w:rsidRDefault="00701484" w:rsidP="00F47980">
            <w:pPr>
              <w:spacing w:after="0" w:line="240" w:lineRule="auto"/>
              <w:rPr>
                <w:rFonts w:ascii="Times New Roman" w:eastAsia="Times New Roman" w:hAnsi="Times New Roman" w:cs="Times New Roman"/>
                <w:sz w:val="28"/>
                <w:szCs w:val="28"/>
                <w:lang w:eastAsia="ru-RU"/>
              </w:rPr>
            </w:pPr>
            <w:hyperlink r:id="rId137" w:history="1">
              <w:r w:rsidR="00F47980" w:rsidRPr="00A536FB">
                <w:rPr>
                  <w:rFonts w:ascii="Times New Roman" w:eastAsia="Times New Roman" w:hAnsi="Times New Roman" w:cs="Times New Roman"/>
                  <w:sz w:val="28"/>
                  <w:szCs w:val="28"/>
                  <w:lang w:eastAsia="ru-RU"/>
                </w:rPr>
                <w:t xml:space="preserve">Строка 1160 «Доходные вложения в материальные ценности» (графа </w:t>
              </w:r>
              <w:r w:rsidR="00F47980">
                <w:rPr>
                  <w:rFonts w:ascii="Times New Roman" w:eastAsia="Times New Roman" w:hAnsi="Times New Roman" w:cs="Times New Roman"/>
                  <w:sz w:val="28"/>
                  <w:szCs w:val="28"/>
                  <w:lang w:eastAsia="ru-RU"/>
                </w:rPr>
                <w:t>5</w:t>
              </w:r>
              <w:r w:rsidR="00F47980"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F47980" w:rsidRPr="00A536FB" w:rsidRDefault="00F47980"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5230 (графа 4) - Строка 5230 (графа 5)</w:t>
            </w:r>
          </w:p>
        </w:tc>
      </w:tr>
      <w:tr w:rsidR="005871EB"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5871EB" w:rsidRPr="00A536FB" w:rsidRDefault="00701484" w:rsidP="00BB272C">
            <w:pPr>
              <w:spacing w:after="0" w:line="240" w:lineRule="auto"/>
              <w:rPr>
                <w:rFonts w:ascii="Times New Roman" w:eastAsia="Times New Roman" w:hAnsi="Times New Roman" w:cs="Times New Roman"/>
                <w:sz w:val="28"/>
                <w:szCs w:val="28"/>
                <w:lang w:eastAsia="ru-RU"/>
              </w:rPr>
            </w:pPr>
            <w:hyperlink r:id="rId138" w:history="1">
              <w:r w:rsidR="005871EB" w:rsidRPr="00A536FB">
                <w:rPr>
                  <w:rFonts w:ascii="Times New Roman" w:eastAsia="Times New Roman" w:hAnsi="Times New Roman" w:cs="Times New Roman"/>
                  <w:sz w:val="28"/>
                  <w:szCs w:val="28"/>
                  <w:lang w:eastAsia="ru-RU"/>
                </w:rPr>
                <w:t xml:space="preserve">Строка 1170 «Финансовые вложения» (графа </w:t>
              </w:r>
              <w:r w:rsidR="005871EB">
                <w:rPr>
                  <w:rFonts w:ascii="Times New Roman" w:eastAsia="Times New Roman" w:hAnsi="Times New Roman" w:cs="Times New Roman"/>
                  <w:sz w:val="28"/>
                  <w:szCs w:val="28"/>
                  <w:lang w:eastAsia="ru-RU"/>
                </w:rPr>
                <w:t>3</w:t>
              </w:r>
              <w:r w:rsidR="005871EB"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5871EB" w:rsidRPr="00A536FB" w:rsidRDefault="005871EB" w:rsidP="00BB272C">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11) - 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12)</w:t>
            </w:r>
          </w:p>
        </w:tc>
      </w:tr>
      <w:tr w:rsidR="005871EB"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871EB" w:rsidRPr="00A536FB" w:rsidRDefault="00701484" w:rsidP="005871EB">
            <w:pPr>
              <w:spacing w:after="0" w:line="240" w:lineRule="auto"/>
              <w:rPr>
                <w:rFonts w:ascii="Times New Roman" w:eastAsia="Times New Roman" w:hAnsi="Times New Roman" w:cs="Times New Roman"/>
                <w:sz w:val="28"/>
                <w:szCs w:val="28"/>
                <w:lang w:eastAsia="ru-RU"/>
              </w:rPr>
            </w:pPr>
            <w:hyperlink r:id="rId139" w:history="1">
              <w:r w:rsidR="005871EB" w:rsidRPr="00A536FB">
                <w:rPr>
                  <w:rFonts w:ascii="Times New Roman" w:eastAsia="Times New Roman" w:hAnsi="Times New Roman" w:cs="Times New Roman"/>
                  <w:sz w:val="28"/>
                  <w:szCs w:val="28"/>
                  <w:lang w:eastAsia="ru-RU"/>
                </w:rPr>
                <w:t xml:space="preserve">Строка 1170 «Финансовые вложения» (графа </w:t>
              </w:r>
              <w:r w:rsidR="005871EB">
                <w:rPr>
                  <w:rFonts w:ascii="Times New Roman" w:eastAsia="Times New Roman" w:hAnsi="Times New Roman" w:cs="Times New Roman"/>
                  <w:sz w:val="28"/>
                  <w:szCs w:val="28"/>
                  <w:lang w:eastAsia="ru-RU"/>
                </w:rPr>
                <w:t>4</w:t>
              </w:r>
              <w:r w:rsidR="005871EB"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5871EB" w:rsidRPr="00A536FB" w:rsidRDefault="005871EB" w:rsidP="005871E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4) - 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5)</w:t>
            </w:r>
          </w:p>
        </w:tc>
      </w:tr>
      <w:tr w:rsidR="005871EB"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871EB" w:rsidRPr="00A536FB" w:rsidRDefault="00701484" w:rsidP="005871EB">
            <w:pPr>
              <w:spacing w:after="0" w:line="240" w:lineRule="auto"/>
              <w:rPr>
                <w:rFonts w:ascii="Times New Roman" w:eastAsia="Times New Roman" w:hAnsi="Times New Roman" w:cs="Times New Roman"/>
                <w:sz w:val="28"/>
                <w:szCs w:val="28"/>
                <w:lang w:eastAsia="ru-RU"/>
              </w:rPr>
            </w:pPr>
            <w:hyperlink r:id="rId140" w:history="1">
              <w:r w:rsidR="005871EB" w:rsidRPr="00A536FB">
                <w:rPr>
                  <w:rFonts w:ascii="Times New Roman" w:eastAsia="Times New Roman" w:hAnsi="Times New Roman" w:cs="Times New Roman"/>
                  <w:sz w:val="28"/>
                  <w:szCs w:val="28"/>
                  <w:lang w:eastAsia="ru-RU"/>
                </w:rPr>
                <w:t xml:space="preserve">Строка 1170 «Финансовые вложения» (графа </w:t>
              </w:r>
              <w:r w:rsidR="005871EB">
                <w:rPr>
                  <w:rFonts w:ascii="Times New Roman" w:eastAsia="Times New Roman" w:hAnsi="Times New Roman" w:cs="Times New Roman"/>
                  <w:sz w:val="28"/>
                  <w:szCs w:val="28"/>
                  <w:lang w:eastAsia="ru-RU"/>
                </w:rPr>
                <w:t>5</w:t>
              </w:r>
              <w:r w:rsidR="005871EB"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5871EB" w:rsidRPr="00A536FB" w:rsidRDefault="005871EB"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5310 (графа 4) - Строка 5310 (графа 5)</w:t>
            </w:r>
          </w:p>
        </w:tc>
      </w:tr>
      <w:tr w:rsidR="001B12C9"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tcPr>
          <w:p w:rsidR="001B12C9" w:rsidRPr="00A536FB" w:rsidRDefault="00701484" w:rsidP="005F6AA9">
            <w:pPr>
              <w:spacing w:after="0" w:line="240" w:lineRule="auto"/>
              <w:rPr>
                <w:rFonts w:ascii="Times New Roman" w:eastAsia="Times New Roman" w:hAnsi="Times New Roman" w:cs="Times New Roman"/>
                <w:sz w:val="28"/>
                <w:szCs w:val="28"/>
                <w:lang w:eastAsia="ru-RU"/>
              </w:rPr>
            </w:pPr>
            <w:hyperlink r:id="rId141" w:history="1">
              <w:r w:rsidR="001B12C9" w:rsidRPr="00A536FB">
                <w:rPr>
                  <w:rFonts w:ascii="Times New Roman" w:eastAsia="Times New Roman" w:hAnsi="Times New Roman" w:cs="Times New Roman"/>
                  <w:sz w:val="28"/>
                  <w:szCs w:val="28"/>
                  <w:lang w:eastAsia="ru-RU"/>
                </w:rPr>
                <w:t xml:space="preserve">Строка 1230 «Дебиторская задолженность» (графа </w:t>
              </w:r>
              <w:r w:rsidR="001B12C9">
                <w:rPr>
                  <w:rFonts w:ascii="Times New Roman" w:eastAsia="Times New Roman" w:hAnsi="Times New Roman" w:cs="Times New Roman"/>
                  <w:sz w:val="28"/>
                  <w:szCs w:val="28"/>
                  <w:lang w:eastAsia="ru-RU"/>
                </w:rPr>
                <w:t>3</w:t>
              </w:r>
              <w:r w:rsidR="001B12C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1B12C9" w:rsidRPr="00A536FB" w:rsidRDefault="001B12C9" w:rsidP="005F6AA9">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5500 (графа 12) - Строка 5500 (графа 13) + Строка 5540 (графа 4)</w:t>
            </w:r>
          </w:p>
        </w:tc>
      </w:tr>
      <w:tr w:rsidR="001B12C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B12C9" w:rsidRPr="00A536FB" w:rsidRDefault="00701484" w:rsidP="001B12C9">
            <w:pPr>
              <w:spacing w:after="0" w:line="240" w:lineRule="auto"/>
              <w:rPr>
                <w:rFonts w:ascii="Times New Roman" w:eastAsia="Times New Roman" w:hAnsi="Times New Roman" w:cs="Times New Roman"/>
                <w:sz w:val="28"/>
                <w:szCs w:val="28"/>
                <w:lang w:eastAsia="ru-RU"/>
              </w:rPr>
            </w:pPr>
            <w:hyperlink r:id="rId142" w:history="1">
              <w:r w:rsidR="001B12C9" w:rsidRPr="00A536FB">
                <w:rPr>
                  <w:rFonts w:ascii="Times New Roman" w:eastAsia="Times New Roman" w:hAnsi="Times New Roman" w:cs="Times New Roman"/>
                  <w:sz w:val="28"/>
                  <w:szCs w:val="28"/>
                  <w:lang w:eastAsia="ru-RU"/>
                </w:rPr>
                <w:t xml:space="preserve">Строка 1230 «Дебиторская задолженность» (графа </w:t>
              </w:r>
              <w:r w:rsidR="001B12C9">
                <w:rPr>
                  <w:rFonts w:ascii="Times New Roman" w:eastAsia="Times New Roman" w:hAnsi="Times New Roman" w:cs="Times New Roman"/>
                  <w:sz w:val="28"/>
                  <w:szCs w:val="28"/>
                  <w:lang w:eastAsia="ru-RU"/>
                </w:rPr>
                <w:t>4</w:t>
              </w:r>
              <w:r w:rsidR="001B12C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5500 (графа 4) - Строка 5500 (графа 5) + Строка 5540 (графа 6)</w:t>
            </w:r>
          </w:p>
        </w:tc>
      </w:tr>
      <w:tr w:rsidR="001B12C9" w:rsidRPr="00A536FB" w:rsidTr="001B12C9">
        <w:trPr>
          <w:trHeight w:val="6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701484" w:rsidP="001B12C9">
            <w:pPr>
              <w:spacing w:after="0" w:line="240" w:lineRule="auto"/>
              <w:rPr>
                <w:rFonts w:ascii="Times New Roman" w:eastAsia="Times New Roman" w:hAnsi="Times New Roman" w:cs="Times New Roman"/>
                <w:sz w:val="28"/>
                <w:szCs w:val="28"/>
                <w:lang w:eastAsia="ru-RU"/>
              </w:rPr>
            </w:pPr>
            <w:hyperlink r:id="rId143" w:history="1">
              <w:r w:rsidR="001B12C9" w:rsidRPr="00A536FB">
                <w:rPr>
                  <w:rFonts w:ascii="Times New Roman" w:eastAsia="Times New Roman" w:hAnsi="Times New Roman" w:cs="Times New Roman"/>
                  <w:sz w:val="28"/>
                  <w:szCs w:val="28"/>
                  <w:lang w:eastAsia="ru-RU"/>
                </w:rPr>
                <w:t xml:space="preserve">Строка 1230 «Дебиторская задолженность» (графа </w:t>
              </w:r>
              <w:r w:rsidR="001B12C9">
                <w:rPr>
                  <w:rFonts w:ascii="Times New Roman" w:eastAsia="Times New Roman" w:hAnsi="Times New Roman" w:cs="Times New Roman"/>
                  <w:sz w:val="28"/>
                  <w:szCs w:val="28"/>
                  <w:lang w:eastAsia="ru-RU"/>
                </w:rPr>
                <w:t>5</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5520 (графа 4) - Строка 5520 (графа 5) + Строка 5540 (графа 8)</w:t>
            </w:r>
          </w:p>
        </w:tc>
      </w:tr>
      <w:tr w:rsidR="001B12C9" w:rsidRPr="00A536FB" w:rsidTr="001B12C9">
        <w:trPr>
          <w:trHeight w:val="6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701484" w:rsidP="001B12C9">
            <w:pPr>
              <w:spacing w:after="0" w:line="240" w:lineRule="auto"/>
              <w:rPr>
                <w:rFonts w:ascii="Times New Roman" w:eastAsia="Times New Roman" w:hAnsi="Times New Roman" w:cs="Times New Roman"/>
                <w:sz w:val="28"/>
                <w:szCs w:val="28"/>
                <w:lang w:eastAsia="ru-RU"/>
              </w:rPr>
            </w:pPr>
            <w:hyperlink r:id="rId144" w:history="1">
              <w:r w:rsidR="001B12C9" w:rsidRPr="00A536FB">
                <w:rPr>
                  <w:rFonts w:ascii="Times New Roman" w:eastAsia="Times New Roman" w:hAnsi="Times New Roman" w:cs="Times New Roman"/>
                  <w:sz w:val="28"/>
                  <w:szCs w:val="28"/>
                  <w:lang w:eastAsia="ru-RU"/>
                </w:rPr>
                <w:t xml:space="preserve">Строка 1520 «Кредиторская задолженность» (графа </w:t>
              </w:r>
              <w:r w:rsidR="001B12C9">
                <w:rPr>
                  <w:rFonts w:ascii="Times New Roman" w:eastAsia="Times New Roman" w:hAnsi="Times New Roman" w:cs="Times New Roman"/>
                  <w:sz w:val="28"/>
                  <w:szCs w:val="28"/>
                  <w:lang w:eastAsia="ru-RU"/>
                </w:rPr>
                <w:t>3</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1B12C9" w:rsidP="00146425">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5550 (графа 10) + Строка 5590 (графа 3)</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701484" w:rsidP="001B12C9">
            <w:pPr>
              <w:spacing w:after="0" w:line="240" w:lineRule="auto"/>
              <w:rPr>
                <w:rFonts w:ascii="Times New Roman" w:eastAsia="Times New Roman" w:hAnsi="Times New Roman" w:cs="Times New Roman"/>
                <w:sz w:val="28"/>
                <w:szCs w:val="28"/>
                <w:lang w:eastAsia="ru-RU"/>
              </w:rPr>
            </w:pPr>
            <w:hyperlink r:id="rId145" w:history="1">
              <w:r w:rsidR="001B12C9" w:rsidRPr="00A536FB">
                <w:rPr>
                  <w:rFonts w:ascii="Times New Roman" w:eastAsia="Times New Roman" w:hAnsi="Times New Roman" w:cs="Times New Roman"/>
                  <w:sz w:val="28"/>
                  <w:szCs w:val="28"/>
                  <w:lang w:eastAsia="ru-RU"/>
                </w:rPr>
                <w:t xml:space="preserve">Строка 1520 «Кредиторская задолженность» (графа </w:t>
              </w:r>
              <w:r w:rsidR="001B12C9">
                <w:rPr>
                  <w:rFonts w:ascii="Times New Roman" w:eastAsia="Times New Roman" w:hAnsi="Times New Roman" w:cs="Times New Roman"/>
                  <w:sz w:val="28"/>
                  <w:szCs w:val="28"/>
                  <w:lang w:eastAsia="ru-RU"/>
                </w:rPr>
                <w:t>4</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5550 (графа 4) + Строка 5590 (графа 4)</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701484" w:rsidP="001B12C9">
            <w:pPr>
              <w:spacing w:after="0" w:line="240" w:lineRule="auto"/>
              <w:rPr>
                <w:rFonts w:ascii="Times New Roman" w:eastAsia="Times New Roman" w:hAnsi="Times New Roman" w:cs="Times New Roman"/>
                <w:sz w:val="28"/>
                <w:szCs w:val="28"/>
                <w:lang w:eastAsia="ru-RU"/>
              </w:rPr>
            </w:pPr>
            <w:hyperlink r:id="rId146" w:history="1">
              <w:r w:rsidR="001B12C9" w:rsidRPr="00A536FB">
                <w:rPr>
                  <w:rFonts w:ascii="Times New Roman" w:eastAsia="Times New Roman" w:hAnsi="Times New Roman" w:cs="Times New Roman"/>
                  <w:sz w:val="28"/>
                  <w:szCs w:val="28"/>
                  <w:lang w:eastAsia="ru-RU"/>
                </w:rPr>
                <w:t xml:space="preserve">Строка 1520 «Кредиторская задолженность» (графа </w:t>
              </w:r>
              <w:r w:rsidR="001B12C9">
                <w:rPr>
                  <w:rFonts w:ascii="Times New Roman" w:eastAsia="Times New Roman" w:hAnsi="Times New Roman" w:cs="Times New Roman"/>
                  <w:sz w:val="28"/>
                  <w:szCs w:val="28"/>
                  <w:lang w:eastAsia="ru-RU"/>
                </w:rPr>
                <w:t>5</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5570 (графа 4) + Строка 5590 (графа 5)</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701484" w:rsidP="001B12C9">
            <w:pPr>
              <w:spacing w:after="0" w:line="240" w:lineRule="auto"/>
              <w:rPr>
                <w:rFonts w:ascii="Times New Roman" w:eastAsia="Times New Roman" w:hAnsi="Times New Roman" w:cs="Times New Roman"/>
                <w:sz w:val="28"/>
                <w:szCs w:val="28"/>
                <w:lang w:eastAsia="ru-RU"/>
              </w:rPr>
            </w:pPr>
            <w:hyperlink r:id="rId147" w:history="1">
              <w:r w:rsidR="001B12C9" w:rsidRPr="00A536FB">
                <w:rPr>
                  <w:rFonts w:ascii="Times New Roman" w:eastAsia="Times New Roman" w:hAnsi="Times New Roman" w:cs="Times New Roman"/>
                  <w:sz w:val="28"/>
                  <w:szCs w:val="28"/>
                  <w:lang w:eastAsia="ru-RU"/>
                </w:rPr>
                <w:t xml:space="preserve">Строка 1430 «Оценочные обязательства» (графа </w:t>
              </w:r>
              <w:r w:rsidR="001B12C9">
                <w:rPr>
                  <w:rFonts w:ascii="Times New Roman" w:eastAsia="Times New Roman" w:hAnsi="Times New Roman" w:cs="Times New Roman"/>
                  <w:sz w:val="28"/>
                  <w:szCs w:val="28"/>
                  <w:lang w:eastAsia="ru-RU"/>
                </w:rPr>
                <w:t>3</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1B12C9" w:rsidP="00826A29">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5700 (графа 7)</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701484" w:rsidP="001B12C9">
            <w:pPr>
              <w:spacing w:after="0" w:line="240" w:lineRule="auto"/>
              <w:rPr>
                <w:rFonts w:ascii="Times New Roman" w:eastAsia="Times New Roman" w:hAnsi="Times New Roman" w:cs="Times New Roman"/>
                <w:sz w:val="28"/>
                <w:szCs w:val="28"/>
                <w:lang w:eastAsia="ru-RU"/>
              </w:rPr>
            </w:pPr>
            <w:hyperlink r:id="rId148" w:history="1">
              <w:r w:rsidR="001B12C9" w:rsidRPr="00A536FB">
                <w:rPr>
                  <w:rFonts w:ascii="Times New Roman" w:eastAsia="Times New Roman" w:hAnsi="Times New Roman" w:cs="Times New Roman"/>
                  <w:sz w:val="28"/>
                  <w:szCs w:val="28"/>
                  <w:lang w:eastAsia="ru-RU"/>
                </w:rPr>
                <w:t xml:space="preserve">Строка 1430 «Оценочные обязательства» (графа </w:t>
              </w:r>
              <w:r w:rsidR="001B12C9">
                <w:rPr>
                  <w:rFonts w:ascii="Times New Roman" w:eastAsia="Times New Roman" w:hAnsi="Times New Roman" w:cs="Times New Roman"/>
                  <w:sz w:val="28"/>
                  <w:szCs w:val="28"/>
                  <w:lang w:eastAsia="ru-RU"/>
                </w:rPr>
                <w:t>4</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5700 (графа 3)</w:t>
            </w:r>
          </w:p>
        </w:tc>
      </w:tr>
    </w:tbl>
    <w:p w:rsidR="00E860FF" w:rsidRDefault="00E860FF" w:rsidP="00E860FF">
      <w:pPr>
        <w:pStyle w:val="a3"/>
        <w:spacing w:line="440" w:lineRule="exact"/>
        <w:ind w:left="0" w:firstLine="709"/>
        <w:jc w:val="both"/>
        <w:rPr>
          <w:rFonts w:ascii="Times New Roman" w:hAnsi="Times New Roman"/>
          <w:sz w:val="28"/>
          <w:szCs w:val="28"/>
        </w:rPr>
      </w:pPr>
    </w:p>
    <w:p w:rsidR="00BA3FD2" w:rsidRDefault="00836AD1" w:rsidP="008056FC">
      <w:pPr>
        <w:spacing w:after="0" w:line="360" w:lineRule="auto"/>
        <w:ind w:firstLine="567"/>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ф</w:t>
      </w:r>
      <w:r w:rsidR="00BA3FD2" w:rsidRPr="00C422EF">
        <w:rPr>
          <w:rFonts w:ascii="Times New Roman" w:hAnsi="Times New Roman" w:cs="Times New Roman"/>
          <w:b/>
          <w:sz w:val="28"/>
          <w:szCs w:val="28"/>
        </w:rPr>
        <w:t>орм</w:t>
      </w:r>
      <w:r w:rsidRPr="00C422EF">
        <w:rPr>
          <w:rFonts w:ascii="Times New Roman" w:hAnsi="Times New Roman" w:cs="Times New Roman"/>
          <w:b/>
          <w:sz w:val="28"/>
          <w:szCs w:val="28"/>
        </w:rPr>
        <w:t>у</w:t>
      </w:r>
      <w:r w:rsidR="00BA3FD2" w:rsidRPr="00C422EF">
        <w:rPr>
          <w:rFonts w:ascii="Times New Roman" w:hAnsi="Times New Roman" w:cs="Times New Roman"/>
          <w:b/>
          <w:sz w:val="28"/>
          <w:szCs w:val="28"/>
        </w:rPr>
        <w:t xml:space="preserve"> № 6-АПК «Отчет об отраслевых показателях деятельности организаций агропромышленного комплекса»</w:t>
      </w:r>
    </w:p>
    <w:p w:rsidR="0056018C" w:rsidRPr="00C422EF" w:rsidRDefault="0056018C" w:rsidP="008056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разделе 6-1 строка 61000 «Всего уставный капитал» должна сходиться с</w:t>
      </w:r>
      <w:r w:rsidR="00ED5C34">
        <w:rPr>
          <w:rFonts w:ascii="Times New Roman" w:hAnsi="Times New Roman" w:cs="Times New Roman"/>
          <w:sz w:val="28"/>
          <w:szCs w:val="28"/>
        </w:rPr>
        <w:t>о</w:t>
      </w:r>
      <w:r>
        <w:rPr>
          <w:rFonts w:ascii="Times New Roman" w:hAnsi="Times New Roman" w:cs="Times New Roman"/>
          <w:sz w:val="28"/>
          <w:szCs w:val="28"/>
        </w:rPr>
        <w:t xml:space="preserve"> строк</w:t>
      </w:r>
      <w:r w:rsidR="00ED5C34">
        <w:rPr>
          <w:rFonts w:ascii="Times New Roman" w:hAnsi="Times New Roman" w:cs="Times New Roman"/>
          <w:sz w:val="28"/>
          <w:szCs w:val="28"/>
        </w:rPr>
        <w:t>ой</w:t>
      </w:r>
      <w:r>
        <w:rPr>
          <w:rFonts w:ascii="Times New Roman" w:hAnsi="Times New Roman" w:cs="Times New Roman"/>
          <w:sz w:val="28"/>
          <w:szCs w:val="28"/>
        </w:rPr>
        <w:t xml:space="preserve"> 1310</w:t>
      </w:r>
      <w:r w:rsidR="00ED5C34" w:rsidRPr="00ED5C34">
        <w:rPr>
          <w:rFonts w:ascii="Times New Roman" w:hAnsi="Times New Roman" w:cs="Times New Roman"/>
          <w:sz w:val="28"/>
          <w:szCs w:val="28"/>
        </w:rPr>
        <w:t xml:space="preserve"> </w:t>
      </w:r>
      <w:r w:rsidR="00ED5C34">
        <w:rPr>
          <w:rFonts w:ascii="Times New Roman" w:hAnsi="Times New Roman" w:cs="Times New Roman"/>
          <w:sz w:val="28"/>
          <w:szCs w:val="28"/>
        </w:rPr>
        <w:t>Баланса</w:t>
      </w:r>
      <w:r>
        <w:rPr>
          <w:rFonts w:ascii="Times New Roman" w:hAnsi="Times New Roman" w:cs="Times New Roman"/>
          <w:sz w:val="28"/>
          <w:szCs w:val="28"/>
        </w:rPr>
        <w:t>.</w:t>
      </w:r>
    </w:p>
    <w:p w:rsidR="0056018C" w:rsidRDefault="0056018C" w:rsidP="0056018C">
      <w:pPr>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lastRenderedPageBreak/>
        <w:t xml:space="preserve">В разделе 6-2 </w:t>
      </w:r>
      <w:r>
        <w:rPr>
          <w:rFonts w:ascii="Times New Roman" w:hAnsi="Times New Roman" w:cs="Times New Roman"/>
          <w:sz w:val="28"/>
          <w:szCs w:val="28"/>
        </w:rPr>
        <w:t>строка 62110 «Прочие внеоборотные активы» должна сходиться со строкой 1190 Баланса, строка 62120 «Запасы» со строкой 1210 Баланса, строка 62130 «Дебиторская задолженность» со строкой 1230 Баланса, строка 62140 «Заёмные средства» со строкой 1410 Баланса, строка 62150 «Заёмные средства» со строкой 1510 Баланса, строка 62160 «Кредиторская задолженность» со строкой 1520</w:t>
      </w:r>
      <w:r w:rsidR="00ED5C34">
        <w:rPr>
          <w:rFonts w:ascii="Times New Roman" w:hAnsi="Times New Roman" w:cs="Times New Roman"/>
          <w:sz w:val="28"/>
          <w:szCs w:val="28"/>
        </w:rPr>
        <w:t>.</w:t>
      </w:r>
    </w:p>
    <w:p w:rsidR="00836AD1" w:rsidRDefault="0056018C" w:rsidP="0056018C">
      <w:pPr>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разделе 6-2 </w:t>
      </w:r>
      <w:r>
        <w:rPr>
          <w:rFonts w:ascii="Times New Roman" w:hAnsi="Times New Roman" w:cs="Times New Roman"/>
          <w:sz w:val="28"/>
          <w:szCs w:val="28"/>
        </w:rPr>
        <w:t xml:space="preserve">строки </w:t>
      </w:r>
      <w:r w:rsidRPr="00C422EF">
        <w:rPr>
          <w:rFonts w:ascii="Times New Roman" w:hAnsi="Times New Roman" w:cs="Times New Roman"/>
          <w:sz w:val="28"/>
          <w:szCs w:val="28"/>
        </w:rPr>
        <w:t>62163 и 62164 «Задолженность перед внебюджетными фондами» и «Задолженность по налогам и сборам» должны сходиться со строками 65000 и 65400 гр.9 раздела 5 формы 6-АПК (если нет переплаты)</w:t>
      </w:r>
      <w:r>
        <w:rPr>
          <w:rFonts w:ascii="Times New Roman" w:hAnsi="Times New Roman" w:cs="Times New Roman"/>
          <w:sz w:val="28"/>
          <w:szCs w:val="28"/>
        </w:rPr>
        <w:t xml:space="preserve">. </w:t>
      </w:r>
      <w:r w:rsidR="00FB7AB7" w:rsidRPr="00C422EF">
        <w:rPr>
          <w:rFonts w:ascii="Times New Roman" w:hAnsi="Times New Roman" w:cs="Times New Roman"/>
          <w:sz w:val="28"/>
          <w:szCs w:val="28"/>
        </w:rPr>
        <w:t xml:space="preserve">В </w:t>
      </w:r>
      <w:r>
        <w:rPr>
          <w:rFonts w:ascii="Times New Roman" w:hAnsi="Times New Roman" w:cs="Times New Roman"/>
          <w:sz w:val="28"/>
          <w:szCs w:val="28"/>
        </w:rPr>
        <w:t xml:space="preserve">этом же </w:t>
      </w:r>
      <w:r w:rsidR="00ED5C34">
        <w:rPr>
          <w:rFonts w:ascii="Times New Roman" w:hAnsi="Times New Roman" w:cs="Times New Roman"/>
          <w:sz w:val="28"/>
          <w:szCs w:val="28"/>
        </w:rPr>
        <w:t xml:space="preserve">разделе </w:t>
      </w:r>
      <w:r w:rsidRPr="00C422EF">
        <w:rPr>
          <w:rFonts w:ascii="Times New Roman" w:hAnsi="Times New Roman" w:cs="Times New Roman"/>
          <w:sz w:val="28"/>
          <w:szCs w:val="28"/>
        </w:rPr>
        <w:t xml:space="preserve">в «Сведениях о полученных кредитах и займах» </w:t>
      </w:r>
      <w:r w:rsidR="00FB7AB7" w:rsidRPr="00C422EF">
        <w:rPr>
          <w:rFonts w:ascii="Times New Roman" w:hAnsi="Times New Roman" w:cs="Times New Roman"/>
          <w:sz w:val="28"/>
          <w:szCs w:val="28"/>
        </w:rPr>
        <w:t xml:space="preserve">необходимо указывать </w:t>
      </w:r>
      <w:r w:rsidR="0076568D" w:rsidRPr="00C422EF">
        <w:rPr>
          <w:rFonts w:ascii="Times New Roman" w:hAnsi="Times New Roman" w:cs="Times New Roman"/>
          <w:b/>
          <w:sz w:val="28"/>
          <w:szCs w:val="28"/>
        </w:rPr>
        <w:t xml:space="preserve">только </w:t>
      </w:r>
      <w:r w:rsidR="00FB7AB7" w:rsidRPr="00C422EF">
        <w:rPr>
          <w:rFonts w:ascii="Times New Roman" w:hAnsi="Times New Roman" w:cs="Times New Roman"/>
          <w:b/>
          <w:sz w:val="28"/>
          <w:szCs w:val="28"/>
        </w:rPr>
        <w:t>льготные кредиты одобренные Минсельхозом России</w:t>
      </w:r>
      <w:r w:rsidR="00FB7AB7" w:rsidRPr="00C422EF">
        <w:rPr>
          <w:rFonts w:ascii="Times New Roman" w:hAnsi="Times New Roman" w:cs="Times New Roman"/>
          <w:sz w:val="28"/>
          <w:szCs w:val="28"/>
        </w:rPr>
        <w:t xml:space="preserve">. </w:t>
      </w:r>
    </w:p>
    <w:p w:rsidR="0056018C" w:rsidRDefault="0056018C" w:rsidP="005601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разделе 6-3 строки 63100 «Выручка», 63200 «Себестоимость продаж», 63300 «Прочие доходы», </w:t>
      </w:r>
      <w:r w:rsidR="00BA074B">
        <w:rPr>
          <w:rFonts w:ascii="Times New Roman" w:hAnsi="Times New Roman" w:cs="Times New Roman"/>
          <w:sz w:val="28"/>
          <w:szCs w:val="28"/>
        </w:rPr>
        <w:t>63400 «Прочие расходы», 64100 «Прибыль (убыток) до налогообложения» должны сходиться с одноименными строками «Отчёта о финансовых результатах»</w:t>
      </w:r>
      <w:r w:rsidR="00ED5C34">
        <w:rPr>
          <w:rFonts w:ascii="Times New Roman" w:hAnsi="Times New Roman" w:cs="Times New Roman"/>
          <w:sz w:val="28"/>
          <w:szCs w:val="28"/>
        </w:rPr>
        <w:t>.</w:t>
      </w:r>
    </w:p>
    <w:p w:rsidR="00BA074B" w:rsidRDefault="00BA074B" w:rsidP="005601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разделе 6-5 «Сведения о налогах, сборах и страховых взносах» гр</w:t>
      </w:r>
      <w:r w:rsidR="00ED5C34">
        <w:rPr>
          <w:rFonts w:ascii="Times New Roman" w:hAnsi="Times New Roman" w:cs="Times New Roman"/>
          <w:sz w:val="28"/>
          <w:szCs w:val="28"/>
        </w:rPr>
        <w:t xml:space="preserve">афа </w:t>
      </w:r>
      <w:r>
        <w:rPr>
          <w:rFonts w:ascii="Times New Roman" w:hAnsi="Times New Roman" w:cs="Times New Roman"/>
          <w:sz w:val="28"/>
          <w:szCs w:val="28"/>
        </w:rPr>
        <w:t>12 автозаполняема</w:t>
      </w:r>
      <w:r w:rsidR="00ED5C34">
        <w:rPr>
          <w:rFonts w:ascii="Times New Roman" w:hAnsi="Times New Roman" w:cs="Times New Roman"/>
          <w:sz w:val="28"/>
          <w:szCs w:val="28"/>
        </w:rPr>
        <w:t xml:space="preserve"> по строкам</w:t>
      </w:r>
      <w:r>
        <w:rPr>
          <w:rFonts w:ascii="Times New Roman" w:hAnsi="Times New Roman" w:cs="Times New Roman"/>
          <w:sz w:val="28"/>
          <w:szCs w:val="28"/>
        </w:rPr>
        <w:t xml:space="preserve"> только для основных видов налогов, поэтому остальные </w:t>
      </w:r>
      <w:r w:rsidR="00ED5C34">
        <w:rPr>
          <w:rFonts w:ascii="Times New Roman" w:hAnsi="Times New Roman" w:cs="Times New Roman"/>
          <w:sz w:val="28"/>
          <w:szCs w:val="28"/>
        </w:rPr>
        <w:t>строки</w:t>
      </w:r>
      <w:r>
        <w:rPr>
          <w:rFonts w:ascii="Times New Roman" w:hAnsi="Times New Roman" w:cs="Times New Roman"/>
          <w:sz w:val="28"/>
          <w:szCs w:val="28"/>
        </w:rPr>
        <w:t xml:space="preserve"> необходимо заполнять вручную.</w:t>
      </w:r>
    </w:p>
    <w:p w:rsidR="00ED5C34" w:rsidRPr="00C422EF" w:rsidRDefault="00ED5C34" w:rsidP="0056018C">
      <w:pPr>
        <w:spacing w:after="0" w:line="360" w:lineRule="auto"/>
        <w:ind w:firstLine="567"/>
        <w:jc w:val="both"/>
        <w:rPr>
          <w:rFonts w:ascii="Times New Roman" w:hAnsi="Times New Roman" w:cs="Times New Roman"/>
          <w:sz w:val="28"/>
          <w:szCs w:val="28"/>
        </w:rPr>
      </w:pPr>
    </w:p>
    <w:p w:rsidR="00BA3FD2" w:rsidRPr="00C422EF" w:rsidRDefault="00BA3FD2" w:rsidP="008056FC">
      <w:pPr>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b/>
          <w:sz w:val="28"/>
          <w:szCs w:val="28"/>
        </w:rPr>
        <w:t>Форма № 10-АПК</w:t>
      </w:r>
      <w:r w:rsidRPr="00C422EF">
        <w:rPr>
          <w:rFonts w:ascii="Times New Roman" w:hAnsi="Times New Roman" w:cs="Times New Roman"/>
          <w:sz w:val="28"/>
          <w:szCs w:val="28"/>
        </w:rPr>
        <w:t>:</w:t>
      </w:r>
    </w:p>
    <w:p w:rsidR="00BA3FD2" w:rsidRPr="00C422EF" w:rsidRDefault="00BA3FD2" w:rsidP="008056FC">
      <w:pPr>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 по стр. </w:t>
      </w:r>
      <w:r w:rsidR="00FD292C" w:rsidRPr="00C422EF">
        <w:rPr>
          <w:rFonts w:ascii="Times New Roman" w:hAnsi="Times New Roman" w:cs="Times New Roman"/>
          <w:sz w:val="28"/>
          <w:szCs w:val="28"/>
        </w:rPr>
        <w:t xml:space="preserve">100000 </w:t>
      </w:r>
      <w:r w:rsidRPr="00C422EF">
        <w:rPr>
          <w:rFonts w:ascii="Times New Roman" w:hAnsi="Times New Roman" w:cs="Times New Roman"/>
          <w:sz w:val="28"/>
          <w:szCs w:val="28"/>
        </w:rPr>
        <w:t>«Организации» – ставим единички только у тех хозяйств, которые получали государственную поддержку;</w:t>
      </w:r>
    </w:p>
    <w:p w:rsidR="00E67C89" w:rsidRPr="00C422EF" w:rsidRDefault="00E67C89" w:rsidP="008056FC">
      <w:pPr>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sz w:val="28"/>
          <w:szCs w:val="28"/>
        </w:rPr>
        <w:t>Господдержку отражаем следующим образом:</w:t>
      </w:r>
    </w:p>
    <w:p w:rsidR="00E67C89" w:rsidRPr="00C422EF"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Оказание несвязанной поддержки в области растениеводства в строках 102110-102190 гр. 13-14</w:t>
      </w:r>
      <w:r w:rsidR="00E26D62" w:rsidRPr="00C422EF">
        <w:rPr>
          <w:rFonts w:ascii="Times New Roman" w:hAnsi="Times New Roman" w:cs="Times New Roman"/>
          <w:sz w:val="28"/>
          <w:szCs w:val="28"/>
        </w:rPr>
        <w:t xml:space="preserve"> в разрезе культур делим по площадя</w:t>
      </w:r>
      <w:r w:rsidR="00ED5C34">
        <w:rPr>
          <w:rFonts w:ascii="Times New Roman" w:hAnsi="Times New Roman" w:cs="Times New Roman"/>
          <w:sz w:val="28"/>
          <w:szCs w:val="28"/>
        </w:rPr>
        <w:t xml:space="preserve">м, здесь же отражаем средства </w:t>
      </w:r>
      <w:r w:rsidR="00E26D62" w:rsidRPr="00C422EF">
        <w:rPr>
          <w:rFonts w:ascii="Times New Roman" w:hAnsi="Times New Roman" w:cs="Times New Roman"/>
          <w:sz w:val="28"/>
          <w:szCs w:val="28"/>
        </w:rPr>
        <w:t>на возмещение затрат на приобретение ГСМ</w:t>
      </w:r>
      <w:r w:rsidRPr="00C422EF">
        <w:rPr>
          <w:rFonts w:ascii="Times New Roman" w:hAnsi="Times New Roman" w:cs="Times New Roman"/>
          <w:sz w:val="28"/>
          <w:szCs w:val="28"/>
        </w:rPr>
        <w:t xml:space="preserve">; </w:t>
      </w:r>
    </w:p>
    <w:p w:rsidR="00E67C89" w:rsidRPr="00C422EF"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Оказание содействия достижению целевых показателей реализации региональных программ развития агропромышленного комплекса </w:t>
      </w:r>
      <w:r w:rsidR="00ED5C34">
        <w:rPr>
          <w:rFonts w:ascii="Times New Roman" w:hAnsi="Times New Roman" w:cs="Times New Roman"/>
          <w:sz w:val="28"/>
          <w:szCs w:val="28"/>
        </w:rPr>
        <w:t>в области растениеводства</w:t>
      </w:r>
      <w:r w:rsidR="005A72B2">
        <w:rPr>
          <w:rFonts w:ascii="Times New Roman" w:hAnsi="Times New Roman" w:cs="Times New Roman"/>
          <w:sz w:val="28"/>
          <w:szCs w:val="28"/>
        </w:rPr>
        <w:t>,</w:t>
      </w:r>
      <w:r w:rsidR="00ED5C34">
        <w:rPr>
          <w:rFonts w:ascii="Times New Roman" w:hAnsi="Times New Roman" w:cs="Times New Roman"/>
          <w:sz w:val="28"/>
          <w:szCs w:val="28"/>
        </w:rPr>
        <w:t xml:space="preserve"> </w:t>
      </w:r>
      <w:r w:rsidRPr="00C422EF">
        <w:rPr>
          <w:rFonts w:ascii="Times New Roman" w:hAnsi="Times New Roman" w:cs="Times New Roman"/>
          <w:sz w:val="28"/>
          <w:szCs w:val="28"/>
        </w:rPr>
        <w:t>в том числе Развитие элитного семеноводства в строках 102110-102160 гр.5-6</w:t>
      </w:r>
      <w:r w:rsidR="00E26D62" w:rsidRPr="00C422EF">
        <w:rPr>
          <w:rFonts w:ascii="Times New Roman" w:hAnsi="Times New Roman" w:cs="Times New Roman"/>
          <w:sz w:val="28"/>
          <w:szCs w:val="28"/>
        </w:rPr>
        <w:t xml:space="preserve"> в разрезе культур делим по площадям</w:t>
      </w:r>
      <w:r w:rsidRPr="00C422EF">
        <w:rPr>
          <w:rFonts w:ascii="Times New Roman" w:hAnsi="Times New Roman" w:cs="Times New Roman"/>
          <w:sz w:val="28"/>
          <w:szCs w:val="28"/>
        </w:rPr>
        <w:t>;</w:t>
      </w:r>
    </w:p>
    <w:p w:rsidR="00E67C89" w:rsidRPr="00C422EF"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Оказание содействия достижению целевых показателей реализации региональных программ развития агропромышленного комплекса </w:t>
      </w:r>
      <w:r w:rsidR="00ED5C34">
        <w:rPr>
          <w:rFonts w:ascii="Times New Roman" w:hAnsi="Times New Roman" w:cs="Times New Roman"/>
          <w:sz w:val="28"/>
          <w:szCs w:val="28"/>
        </w:rPr>
        <w:t xml:space="preserve">в области </w:t>
      </w:r>
      <w:r w:rsidR="00ED5C34">
        <w:rPr>
          <w:rFonts w:ascii="Times New Roman" w:hAnsi="Times New Roman" w:cs="Times New Roman"/>
          <w:sz w:val="28"/>
          <w:szCs w:val="28"/>
        </w:rPr>
        <w:lastRenderedPageBreak/>
        <w:t xml:space="preserve">животноводства </w:t>
      </w:r>
      <w:r w:rsidRPr="00C422EF">
        <w:rPr>
          <w:rFonts w:ascii="Times New Roman" w:hAnsi="Times New Roman" w:cs="Times New Roman"/>
          <w:sz w:val="28"/>
          <w:szCs w:val="28"/>
        </w:rPr>
        <w:t xml:space="preserve">в строках 103110-103190 гр. 5-6, при </w:t>
      </w:r>
      <w:r w:rsidR="0056018C" w:rsidRPr="00C422EF">
        <w:rPr>
          <w:rFonts w:ascii="Times New Roman" w:hAnsi="Times New Roman" w:cs="Times New Roman"/>
          <w:sz w:val="28"/>
          <w:szCs w:val="28"/>
        </w:rPr>
        <w:t>этом,</w:t>
      </w:r>
      <w:r w:rsidRPr="00C422EF">
        <w:rPr>
          <w:rFonts w:ascii="Times New Roman" w:hAnsi="Times New Roman" w:cs="Times New Roman"/>
          <w:sz w:val="28"/>
          <w:szCs w:val="28"/>
        </w:rPr>
        <w:t xml:space="preserve"> если в отчёте за 9 месяцев 10-АПК вы</w:t>
      </w:r>
      <w:r w:rsidR="0056018C">
        <w:rPr>
          <w:rFonts w:ascii="Times New Roman" w:hAnsi="Times New Roman" w:cs="Times New Roman"/>
          <w:sz w:val="28"/>
          <w:szCs w:val="28"/>
        </w:rPr>
        <w:t>д</w:t>
      </w:r>
      <w:r w:rsidRPr="00C422EF">
        <w:rPr>
          <w:rFonts w:ascii="Times New Roman" w:hAnsi="Times New Roman" w:cs="Times New Roman"/>
          <w:sz w:val="28"/>
          <w:szCs w:val="28"/>
        </w:rPr>
        <w:t>елялась строка «из них племенные», в годовом отчёте её нет;</w:t>
      </w:r>
    </w:p>
    <w:p w:rsidR="00E26D62" w:rsidRPr="00C422EF" w:rsidRDefault="00E26D62"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Повышение продуктивности в молочном скотоводстве в строках 103111 и (или) коз: 103134. гр.13-14</w:t>
      </w:r>
      <w:r w:rsidR="005A72B2">
        <w:rPr>
          <w:rFonts w:ascii="Times New Roman" w:hAnsi="Times New Roman" w:cs="Times New Roman"/>
          <w:sz w:val="28"/>
          <w:szCs w:val="28"/>
        </w:rPr>
        <w:t>;</w:t>
      </w:r>
    </w:p>
    <w:p w:rsidR="00E67C89" w:rsidRPr="00C422EF"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Возмещение части процен</w:t>
      </w:r>
      <w:r w:rsidR="0056018C">
        <w:rPr>
          <w:rFonts w:ascii="Times New Roman" w:hAnsi="Times New Roman" w:cs="Times New Roman"/>
          <w:sz w:val="28"/>
          <w:szCs w:val="28"/>
        </w:rPr>
        <w:t xml:space="preserve">тной ставки, в том числе </w:t>
      </w:r>
      <w:r w:rsidRPr="00C422EF">
        <w:rPr>
          <w:rFonts w:ascii="Times New Roman" w:hAnsi="Times New Roman" w:cs="Times New Roman"/>
          <w:sz w:val="28"/>
          <w:szCs w:val="28"/>
        </w:rPr>
        <w:t>по краткосрочным кредитам в разделе 10-4 по растениеводству и</w:t>
      </w:r>
      <w:r w:rsidR="005A72B2">
        <w:rPr>
          <w:rFonts w:ascii="Times New Roman" w:hAnsi="Times New Roman" w:cs="Times New Roman"/>
          <w:sz w:val="28"/>
          <w:szCs w:val="28"/>
        </w:rPr>
        <w:t>ли</w:t>
      </w:r>
      <w:r w:rsidRPr="00C422EF">
        <w:rPr>
          <w:rFonts w:ascii="Times New Roman" w:hAnsi="Times New Roman" w:cs="Times New Roman"/>
          <w:sz w:val="28"/>
          <w:szCs w:val="28"/>
        </w:rPr>
        <w:t xml:space="preserve"> животноводству соответственно;</w:t>
      </w:r>
    </w:p>
    <w:p w:rsidR="00E67C89" w:rsidRPr="00C422EF"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Возмещение части процентной ставки по инвестиционным кредитам (займам) на Растениеводство в агропромышленном комплексе в строках 106110-1061</w:t>
      </w:r>
      <w:r w:rsidR="005A72B2">
        <w:rPr>
          <w:rFonts w:ascii="Times New Roman" w:hAnsi="Times New Roman" w:cs="Times New Roman"/>
          <w:sz w:val="28"/>
          <w:szCs w:val="28"/>
        </w:rPr>
        <w:t>19</w:t>
      </w:r>
      <w:r w:rsidRPr="00C422EF">
        <w:rPr>
          <w:rFonts w:ascii="Times New Roman" w:hAnsi="Times New Roman" w:cs="Times New Roman"/>
          <w:sz w:val="28"/>
          <w:szCs w:val="28"/>
        </w:rPr>
        <w:t>;</w:t>
      </w:r>
    </w:p>
    <w:p w:rsidR="00E26D62" w:rsidRPr="00C422EF" w:rsidRDefault="00E26D62"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Возмещение части процентной ставки по инвестиционным кредитам (займам) в агропромышленном комплексе </w:t>
      </w:r>
      <w:r w:rsidR="005A72B2">
        <w:rPr>
          <w:rFonts w:ascii="Times New Roman" w:hAnsi="Times New Roman" w:cs="Times New Roman"/>
          <w:sz w:val="28"/>
          <w:szCs w:val="28"/>
        </w:rPr>
        <w:t xml:space="preserve">на животноводство </w:t>
      </w:r>
      <w:r w:rsidRPr="00C422EF">
        <w:rPr>
          <w:rFonts w:ascii="Times New Roman" w:hAnsi="Times New Roman" w:cs="Times New Roman"/>
          <w:sz w:val="28"/>
          <w:szCs w:val="28"/>
        </w:rPr>
        <w:t>отражаем в строках 106121-106122.3, 106124-106125 по направлениям молочное либо мясное скотоводство, техника, стройка, племскот.</w:t>
      </w:r>
    </w:p>
    <w:p w:rsidR="00E26D62" w:rsidRPr="00C422EF" w:rsidRDefault="00E26D62"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Техническая и технологическая модернизация, инновационное развитие в строке 107590.</w:t>
      </w:r>
    </w:p>
    <w:p w:rsidR="00E67C89" w:rsidRPr="00C422EF" w:rsidRDefault="00E67C89" w:rsidP="008056FC">
      <w:pPr>
        <w:tabs>
          <w:tab w:val="left" w:pos="993"/>
        </w:tabs>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sz w:val="28"/>
          <w:szCs w:val="28"/>
        </w:rPr>
        <w:t>Графы начисления и перечисления в основном должны быть равны.</w:t>
      </w:r>
    </w:p>
    <w:p w:rsidR="00BA3FD2" w:rsidRPr="00C422EF" w:rsidRDefault="00BA3FD2" w:rsidP="008056FC">
      <w:pPr>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форме № 10всеВД - </w:t>
      </w:r>
      <w:r w:rsidR="00FD292C" w:rsidRPr="00C422EF">
        <w:rPr>
          <w:rFonts w:ascii="Times New Roman" w:hAnsi="Times New Roman" w:cs="Times New Roman"/>
          <w:sz w:val="28"/>
          <w:szCs w:val="28"/>
        </w:rPr>
        <w:t>АПК</w:t>
      </w:r>
      <w:r w:rsidRPr="00C422EF">
        <w:rPr>
          <w:rFonts w:ascii="Times New Roman" w:hAnsi="Times New Roman" w:cs="Times New Roman"/>
          <w:sz w:val="28"/>
          <w:szCs w:val="28"/>
        </w:rPr>
        <w:t xml:space="preserve"> по стр.</w:t>
      </w:r>
      <w:r w:rsidR="00FD292C" w:rsidRPr="00C422EF">
        <w:rPr>
          <w:rFonts w:ascii="Times New Roman" w:hAnsi="Times New Roman" w:cs="Times New Roman"/>
          <w:sz w:val="28"/>
          <w:szCs w:val="28"/>
        </w:rPr>
        <w:t>100000</w:t>
      </w:r>
      <w:r w:rsidRPr="00C422EF">
        <w:rPr>
          <w:rFonts w:ascii="Times New Roman" w:hAnsi="Times New Roman" w:cs="Times New Roman"/>
          <w:sz w:val="28"/>
          <w:szCs w:val="28"/>
        </w:rPr>
        <w:t xml:space="preserve"> «Организации» обязательно ставим общее количество личных подсобных хозяйств, получающих господдержку из бюджета с начала года</w:t>
      </w:r>
      <w:r w:rsidR="00FD292C" w:rsidRPr="00C422EF">
        <w:rPr>
          <w:rFonts w:ascii="Times New Roman" w:hAnsi="Times New Roman" w:cs="Times New Roman"/>
          <w:sz w:val="28"/>
          <w:szCs w:val="28"/>
        </w:rPr>
        <w:t>, количество человек получивших Губернаторские премии, а также количество получателей поддержк</w:t>
      </w:r>
      <w:r w:rsidR="00F17D58">
        <w:rPr>
          <w:rFonts w:ascii="Times New Roman" w:hAnsi="Times New Roman" w:cs="Times New Roman"/>
          <w:sz w:val="28"/>
          <w:szCs w:val="28"/>
        </w:rPr>
        <w:t>и</w:t>
      </w:r>
      <w:r w:rsidR="00FD292C" w:rsidRPr="00C422EF">
        <w:rPr>
          <w:rFonts w:ascii="Times New Roman" w:hAnsi="Times New Roman" w:cs="Times New Roman"/>
          <w:sz w:val="28"/>
          <w:szCs w:val="28"/>
        </w:rPr>
        <w:t xml:space="preserve"> по направлению (подпрограмма) </w:t>
      </w:r>
      <w:r w:rsidR="00F17D58">
        <w:rPr>
          <w:rFonts w:ascii="Times New Roman" w:hAnsi="Times New Roman" w:cs="Times New Roman"/>
          <w:sz w:val="28"/>
          <w:szCs w:val="28"/>
        </w:rPr>
        <w:t>«</w:t>
      </w:r>
      <w:r w:rsidR="00FD292C" w:rsidRPr="00C422EF">
        <w:rPr>
          <w:rFonts w:ascii="Times New Roman" w:hAnsi="Times New Roman" w:cs="Times New Roman"/>
          <w:sz w:val="28"/>
          <w:szCs w:val="28"/>
        </w:rPr>
        <w:t>Устойчивое развитие сельских территорий</w:t>
      </w:r>
      <w:r w:rsidR="00F17D58">
        <w:rPr>
          <w:rFonts w:ascii="Times New Roman" w:hAnsi="Times New Roman" w:cs="Times New Roman"/>
          <w:sz w:val="28"/>
          <w:szCs w:val="28"/>
        </w:rPr>
        <w:t>»</w:t>
      </w:r>
      <w:r w:rsidRPr="00C422EF">
        <w:rPr>
          <w:rFonts w:ascii="Times New Roman" w:hAnsi="Times New Roman" w:cs="Times New Roman"/>
          <w:sz w:val="28"/>
          <w:szCs w:val="28"/>
        </w:rPr>
        <w:t xml:space="preserve">. </w:t>
      </w:r>
    </w:p>
    <w:p w:rsidR="00BA3FD2" w:rsidRPr="00C422EF" w:rsidRDefault="00BA3FD2" w:rsidP="008056FC">
      <w:pPr>
        <w:pStyle w:val="a3"/>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В</w:t>
      </w:r>
      <w:r w:rsidR="00E67C89" w:rsidRPr="00C422EF">
        <w:rPr>
          <w:rFonts w:ascii="Times New Roman" w:hAnsi="Times New Roman" w:cs="Times New Roman"/>
          <w:sz w:val="28"/>
          <w:szCs w:val="28"/>
        </w:rPr>
        <w:t>се</w:t>
      </w:r>
      <w:r w:rsidRPr="00C422EF">
        <w:rPr>
          <w:rFonts w:ascii="Times New Roman" w:hAnsi="Times New Roman" w:cs="Times New Roman"/>
          <w:sz w:val="28"/>
          <w:szCs w:val="28"/>
        </w:rPr>
        <w:t xml:space="preserve"> субсидии разносим в тысячах рублей с пятью знаками после запятой.</w:t>
      </w:r>
    </w:p>
    <w:p w:rsidR="00F17D58" w:rsidRPr="00C422EF" w:rsidRDefault="00F17D58" w:rsidP="008056FC">
      <w:pPr>
        <w:spacing w:after="0" w:line="360" w:lineRule="auto"/>
        <w:rPr>
          <w:rFonts w:ascii="Times New Roman" w:hAnsi="Times New Roman" w:cs="Times New Roman"/>
        </w:rPr>
      </w:pPr>
    </w:p>
    <w:p w:rsidR="004C2070" w:rsidRPr="00F17D58" w:rsidRDefault="00264A67" w:rsidP="00F17D58">
      <w:pPr>
        <w:tabs>
          <w:tab w:val="left" w:pos="993"/>
        </w:tabs>
        <w:spacing w:after="0" w:line="360" w:lineRule="auto"/>
        <w:ind w:firstLine="851"/>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Все цифры за предыдущие отчётные периоды необходимо сверять с цифрами отчёта за 2017 год и 9 месяцев 2018 года. Например, в разделе 6-5 формы 6-АПК </w:t>
      </w:r>
      <w:r w:rsidR="005A72B2">
        <w:rPr>
          <w:rFonts w:ascii="Times New Roman" w:hAnsi="Times New Roman" w:cs="Times New Roman"/>
          <w:bCs/>
          <w:sz w:val="28"/>
          <w:szCs w:val="28"/>
        </w:rPr>
        <w:t>в отчёте за</w:t>
      </w:r>
      <w:r w:rsidRPr="00C422EF">
        <w:rPr>
          <w:rFonts w:ascii="Times New Roman" w:hAnsi="Times New Roman" w:cs="Times New Roman"/>
          <w:bCs/>
          <w:sz w:val="28"/>
          <w:szCs w:val="28"/>
        </w:rPr>
        <w:t xml:space="preserve"> 9</w:t>
      </w:r>
      <w:r w:rsidR="005A72B2">
        <w:rPr>
          <w:rFonts w:ascii="Times New Roman" w:hAnsi="Times New Roman" w:cs="Times New Roman"/>
          <w:bCs/>
          <w:sz w:val="28"/>
          <w:szCs w:val="28"/>
        </w:rPr>
        <w:t> </w:t>
      </w:r>
      <w:r w:rsidRPr="00C422EF">
        <w:rPr>
          <w:rFonts w:ascii="Times New Roman" w:hAnsi="Times New Roman" w:cs="Times New Roman"/>
          <w:bCs/>
          <w:sz w:val="28"/>
          <w:szCs w:val="28"/>
        </w:rPr>
        <w:t xml:space="preserve">месяцев гр. «Задолженность на 01.01.2018г.» должна сходиться с этой же графой </w:t>
      </w:r>
      <w:r w:rsidR="005A72B2">
        <w:rPr>
          <w:rFonts w:ascii="Times New Roman" w:hAnsi="Times New Roman" w:cs="Times New Roman"/>
          <w:bCs/>
          <w:sz w:val="28"/>
          <w:szCs w:val="28"/>
        </w:rPr>
        <w:t xml:space="preserve">в отчёте за </w:t>
      </w:r>
      <w:r w:rsidRPr="00C422EF">
        <w:rPr>
          <w:rFonts w:ascii="Times New Roman" w:hAnsi="Times New Roman" w:cs="Times New Roman"/>
          <w:bCs/>
          <w:sz w:val="28"/>
          <w:szCs w:val="28"/>
        </w:rPr>
        <w:t>год.</w:t>
      </w:r>
      <w:r w:rsidR="00F17D58">
        <w:rPr>
          <w:rFonts w:ascii="Times New Roman" w:hAnsi="Times New Roman" w:cs="Times New Roman"/>
          <w:bCs/>
          <w:sz w:val="28"/>
          <w:szCs w:val="28"/>
        </w:rPr>
        <w:t xml:space="preserve"> К</w:t>
      </w:r>
      <w:r w:rsidR="004C2070" w:rsidRPr="00F17D58">
        <w:rPr>
          <w:rFonts w:ascii="Times New Roman" w:hAnsi="Times New Roman" w:cs="Times New Roman"/>
          <w:bCs/>
          <w:sz w:val="28"/>
          <w:szCs w:val="28"/>
        </w:rPr>
        <w:t xml:space="preserve">ак заполните все формы </w:t>
      </w:r>
      <w:r w:rsidRPr="00F17D58">
        <w:rPr>
          <w:rFonts w:ascii="Times New Roman" w:hAnsi="Times New Roman" w:cs="Times New Roman"/>
          <w:bCs/>
          <w:sz w:val="28"/>
          <w:szCs w:val="28"/>
        </w:rPr>
        <w:t xml:space="preserve">или будут вопросы по ним </w:t>
      </w:r>
      <w:r w:rsidR="004C2070" w:rsidRPr="00F17D58">
        <w:rPr>
          <w:rFonts w:ascii="Times New Roman" w:hAnsi="Times New Roman" w:cs="Times New Roman"/>
          <w:bCs/>
          <w:sz w:val="28"/>
          <w:szCs w:val="28"/>
        </w:rPr>
        <w:t>сразу звоните по внутреннему номеру</w:t>
      </w:r>
      <w:r w:rsidR="004C2070" w:rsidRPr="00C422EF">
        <w:rPr>
          <w:rFonts w:ascii="Times New Roman" w:hAnsi="Times New Roman" w:cs="Times New Roman"/>
          <w:sz w:val="28"/>
          <w:szCs w:val="28"/>
        </w:rPr>
        <w:t xml:space="preserve"> 3021 либо </w:t>
      </w:r>
      <w:r w:rsidRPr="00C422EF">
        <w:rPr>
          <w:rFonts w:ascii="Times New Roman" w:hAnsi="Times New Roman" w:cs="Times New Roman"/>
          <w:sz w:val="28"/>
          <w:szCs w:val="28"/>
        </w:rPr>
        <w:t xml:space="preserve">городскому 64-84-57 </w:t>
      </w:r>
      <w:r w:rsidR="004C2070" w:rsidRPr="00C422EF">
        <w:rPr>
          <w:rFonts w:ascii="Times New Roman" w:hAnsi="Times New Roman" w:cs="Times New Roman"/>
          <w:sz w:val="28"/>
          <w:szCs w:val="28"/>
        </w:rPr>
        <w:t xml:space="preserve">либо пишите на почту </w:t>
      </w:r>
      <w:hyperlink r:id="rId149" w:history="1">
        <w:r w:rsidR="004C2070" w:rsidRPr="00C422EF">
          <w:rPr>
            <w:rFonts w:ascii="Times New Roman" w:hAnsi="Times New Roman" w:cs="Times New Roman"/>
            <w:sz w:val="28"/>
            <w:szCs w:val="28"/>
            <w:u w:val="single"/>
          </w:rPr>
          <w:t>atg@dsx-kirov.ru</w:t>
        </w:r>
      </w:hyperlink>
      <w:r w:rsidRPr="00C422EF">
        <w:rPr>
          <w:rFonts w:ascii="Times New Roman" w:hAnsi="Times New Roman" w:cs="Times New Roman"/>
          <w:sz w:val="28"/>
          <w:szCs w:val="28"/>
        </w:rPr>
        <w:t xml:space="preserve">.  </w:t>
      </w:r>
    </w:p>
    <w:sectPr w:rsidR="004C2070" w:rsidRPr="00F17D58" w:rsidSect="00657CEC">
      <w:pgSz w:w="11905" w:h="16838"/>
      <w:pgMar w:top="567" w:right="565" w:bottom="709"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6EA1"/>
    <w:multiLevelType w:val="hybridMultilevel"/>
    <w:tmpl w:val="F0B87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BB6142"/>
    <w:multiLevelType w:val="hybridMultilevel"/>
    <w:tmpl w:val="65DE772A"/>
    <w:lvl w:ilvl="0" w:tplc="AE1A9C10">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82325"/>
    <w:multiLevelType w:val="hybridMultilevel"/>
    <w:tmpl w:val="35EE5C84"/>
    <w:lvl w:ilvl="0" w:tplc="AE1A9C10">
      <w:start w:val="1"/>
      <w:numFmt w:val="decimal"/>
      <w:lvlText w:val="%1."/>
      <w:lvlJc w:val="left"/>
      <w:pPr>
        <w:ind w:left="1211"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42FD6"/>
    <w:multiLevelType w:val="hybridMultilevel"/>
    <w:tmpl w:val="A5FA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0555DB"/>
    <w:multiLevelType w:val="hybridMultilevel"/>
    <w:tmpl w:val="F38CEC36"/>
    <w:lvl w:ilvl="0" w:tplc="02C21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E01811"/>
    <w:multiLevelType w:val="hybridMultilevel"/>
    <w:tmpl w:val="7A56B050"/>
    <w:lvl w:ilvl="0" w:tplc="3E10473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F17768"/>
    <w:multiLevelType w:val="hybridMultilevel"/>
    <w:tmpl w:val="4F2248C8"/>
    <w:lvl w:ilvl="0" w:tplc="65502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703EDC"/>
    <w:multiLevelType w:val="hybridMultilevel"/>
    <w:tmpl w:val="92009CAE"/>
    <w:lvl w:ilvl="0" w:tplc="6F881998">
      <w:start w:val="1"/>
      <w:numFmt w:val="decimal"/>
      <w:lvlText w:val="%1."/>
      <w:lvlJc w:val="left"/>
      <w:pPr>
        <w:ind w:left="1211" w:hanging="360"/>
      </w:pPr>
      <w:rPr>
        <w:rFonts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9E"/>
    <w:rsid w:val="00010FD5"/>
    <w:rsid w:val="000129B2"/>
    <w:rsid w:val="00083518"/>
    <w:rsid w:val="000A39DB"/>
    <w:rsid w:val="001B12C9"/>
    <w:rsid w:val="00207DA6"/>
    <w:rsid w:val="002360B7"/>
    <w:rsid w:val="00264A67"/>
    <w:rsid w:val="00390F39"/>
    <w:rsid w:val="004C2070"/>
    <w:rsid w:val="00530CB3"/>
    <w:rsid w:val="0056018C"/>
    <w:rsid w:val="005871EB"/>
    <w:rsid w:val="005A72B2"/>
    <w:rsid w:val="005B0C9E"/>
    <w:rsid w:val="00651BD4"/>
    <w:rsid w:val="00657CEC"/>
    <w:rsid w:val="006923C0"/>
    <w:rsid w:val="00701484"/>
    <w:rsid w:val="0076568D"/>
    <w:rsid w:val="007800AE"/>
    <w:rsid w:val="008056FC"/>
    <w:rsid w:val="00820C38"/>
    <w:rsid w:val="00836AD1"/>
    <w:rsid w:val="008820E5"/>
    <w:rsid w:val="009449FF"/>
    <w:rsid w:val="009923E0"/>
    <w:rsid w:val="00A01021"/>
    <w:rsid w:val="00A366C1"/>
    <w:rsid w:val="00A43BC1"/>
    <w:rsid w:val="00A536FB"/>
    <w:rsid w:val="00B17804"/>
    <w:rsid w:val="00B7008C"/>
    <w:rsid w:val="00BA074B"/>
    <w:rsid w:val="00BA3FD2"/>
    <w:rsid w:val="00C422EF"/>
    <w:rsid w:val="00C76616"/>
    <w:rsid w:val="00CC7A67"/>
    <w:rsid w:val="00D2450E"/>
    <w:rsid w:val="00D34FD2"/>
    <w:rsid w:val="00D37BF5"/>
    <w:rsid w:val="00D71D3A"/>
    <w:rsid w:val="00DF56C4"/>
    <w:rsid w:val="00E0649E"/>
    <w:rsid w:val="00E120A9"/>
    <w:rsid w:val="00E120CF"/>
    <w:rsid w:val="00E269AC"/>
    <w:rsid w:val="00E26D62"/>
    <w:rsid w:val="00E67C89"/>
    <w:rsid w:val="00E860FF"/>
    <w:rsid w:val="00ED5C34"/>
    <w:rsid w:val="00F17D58"/>
    <w:rsid w:val="00F26DC5"/>
    <w:rsid w:val="00F47980"/>
    <w:rsid w:val="00F5654C"/>
    <w:rsid w:val="00F96305"/>
    <w:rsid w:val="00FB7AB7"/>
    <w:rsid w:val="00FD292C"/>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398A2-3473-4797-AC14-D7DFFC92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AC"/>
    <w:pPr>
      <w:ind w:left="720"/>
      <w:contextualSpacing/>
    </w:pPr>
  </w:style>
  <w:style w:type="character" w:styleId="a4">
    <w:name w:val="Hyperlink"/>
    <w:basedOn w:val="a0"/>
    <w:uiPriority w:val="99"/>
    <w:unhideWhenUsed/>
    <w:rsid w:val="004C2070"/>
    <w:rPr>
      <w:color w:val="0563C1" w:themeColor="hyperlink"/>
      <w:u w:val="single"/>
    </w:rPr>
  </w:style>
  <w:style w:type="paragraph" w:styleId="a5">
    <w:name w:val="Balloon Text"/>
    <w:basedOn w:val="a"/>
    <w:link w:val="a6"/>
    <w:uiPriority w:val="99"/>
    <w:semiHidden/>
    <w:unhideWhenUsed/>
    <w:rsid w:val="00765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2293">
      <w:bodyDiv w:val="1"/>
      <w:marLeft w:val="0"/>
      <w:marRight w:val="0"/>
      <w:marTop w:val="0"/>
      <w:marBottom w:val="0"/>
      <w:divBdr>
        <w:top w:val="none" w:sz="0" w:space="0" w:color="auto"/>
        <w:left w:val="none" w:sz="0" w:space="0" w:color="auto"/>
        <w:bottom w:val="none" w:sz="0" w:space="0" w:color="auto"/>
        <w:right w:val="none" w:sz="0" w:space="0" w:color="auto"/>
      </w:divBdr>
    </w:div>
    <w:div w:id="443427837">
      <w:bodyDiv w:val="1"/>
      <w:marLeft w:val="0"/>
      <w:marRight w:val="0"/>
      <w:marTop w:val="0"/>
      <w:marBottom w:val="0"/>
      <w:divBdr>
        <w:top w:val="none" w:sz="0" w:space="0" w:color="auto"/>
        <w:left w:val="none" w:sz="0" w:space="0" w:color="auto"/>
        <w:bottom w:val="none" w:sz="0" w:space="0" w:color="auto"/>
        <w:right w:val="none" w:sz="0" w:space="0" w:color="auto"/>
      </w:divBdr>
      <w:divsChild>
        <w:div w:id="1507591662">
          <w:marLeft w:val="0"/>
          <w:marRight w:val="0"/>
          <w:marTop w:val="0"/>
          <w:marBottom w:val="0"/>
          <w:divBdr>
            <w:top w:val="none" w:sz="0" w:space="0" w:color="auto"/>
            <w:left w:val="none" w:sz="0" w:space="0" w:color="auto"/>
            <w:bottom w:val="none" w:sz="0" w:space="0" w:color="auto"/>
            <w:right w:val="none" w:sz="0" w:space="0" w:color="auto"/>
          </w:divBdr>
        </w:div>
        <w:div w:id="19667752">
          <w:marLeft w:val="0"/>
          <w:marRight w:val="0"/>
          <w:marTop w:val="0"/>
          <w:marBottom w:val="0"/>
          <w:divBdr>
            <w:top w:val="none" w:sz="0" w:space="0" w:color="auto"/>
            <w:left w:val="none" w:sz="0" w:space="0" w:color="auto"/>
            <w:bottom w:val="none" w:sz="0" w:space="0" w:color="auto"/>
            <w:right w:val="none" w:sz="0" w:space="0" w:color="auto"/>
          </w:divBdr>
        </w:div>
        <w:div w:id="1577549725">
          <w:marLeft w:val="0"/>
          <w:marRight w:val="0"/>
          <w:marTop w:val="0"/>
          <w:marBottom w:val="0"/>
          <w:divBdr>
            <w:top w:val="none" w:sz="0" w:space="0" w:color="auto"/>
            <w:left w:val="none" w:sz="0" w:space="0" w:color="auto"/>
            <w:bottom w:val="none" w:sz="0" w:space="0" w:color="auto"/>
            <w:right w:val="none" w:sz="0" w:space="0" w:color="auto"/>
          </w:divBdr>
        </w:div>
      </w:divsChild>
    </w:div>
    <w:div w:id="646789245">
      <w:bodyDiv w:val="1"/>
      <w:marLeft w:val="0"/>
      <w:marRight w:val="0"/>
      <w:marTop w:val="0"/>
      <w:marBottom w:val="0"/>
      <w:divBdr>
        <w:top w:val="none" w:sz="0" w:space="0" w:color="auto"/>
        <w:left w:val="none" w:sz="0" w:space="0" w:color="auto"/>
        <w:bottom w:val="none" w:sz="0" w:space="0" w:color="auto"/>
        <w:right w:val="none" w:sz="0" w:space="0" w:color="auto"/>
      </w:divBdr>
    </w:div>
    <w:div w:id="991525662">
      <w:bodyDiv w:val="1"/>
      <w:marLeft w:val="0"/>
      <w:marRight w:val="0"/>
      <w:marTop w:val="0"/>
      <w:marBottom w:val="0"/>
      <w:divBdr>
        <w:top w:val="none" w:sz="0" w:space="0" w:color="auto"/>
        <w:left w:val="none" w:sz="0" w:space="0" w:color="auto"/>
        <w:bottom w:val="none" w:sz="0" w:space="0" w:color="auto"/>
        <w:right w:val="none" w:sz="0" w:space="0" w:color="auto"/>
      </w:divBdr>
    </w:div>
    <w:div w:id="17301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3C56967198841BA4035F5DC18433B8223CDF76F191FC9D53A519D62AE86CDD7E62E6A2895E1022CF41AB8143803571237E2F08F31BC0D0a06DG" TargetMode="External"/><Relationship Id="rId117" Type="http://schemas.openxmlformats.org/officeDocument/2006/relationships/hyperlink" Target="consultantplus://offline/ref=60479014BB81C907DAF6F68827B5FA3970FF8FF4C6D26EFB1D99FA7F44F5F1D37DDC3B83B31083D6CA297CCD34C5E3D45A3E2E2921C1z7I" TargetMode="External"/><Relationship Id="rId21" Type="http://schemas.openxmlformats.org/officeDocument/2006/relationships/hyperlink" Target="consultantplus://offline/ref=4B3C56967198841BA4035F5DC18433B82135D07EF397FC9D53A519D62AE86CDD7E62E6A2895F1D23C641AB8143803571237E2F08F31BC0D0a06DG" TargetMode="External"/><Relationship Id="rId42" Type="http://schemas.openxmlformats.org/officeDocument/2006/relationships/hyperlink" Target="consultantplus://offline/ref=4B3C56967198841BA4035F5DC18433B8223CDF76F191FC9D53A519D62AE86CDD7E62E6A2895E1022CF41AB8143803571237E2F08F31BC0D0a06DG" TargetMode="External"/><Relationship Id="rId47" Type="http://schemas.openxmlformats.org/officeDocument/2006/relationships/hyperlink" Target="consultantplus://offline/ref=4B3C56967198841BA4035F5DC18433B82135D07EF397FC9D53A519D62AE86CDD7E62E6A2895F1D24CF41AB8143803571237E2F08F31BC0D0a06DG" TargetMode="External"/><Relationship Id="rId63" Type="http://schemas.openxmlformats.org/officeDocument/2006/relationships/hyperlink" Target="consultantplus://offline/ref=EB9C66AA0F93B7B943F8FD4F2D15871EE4CFF3452AD7721EB4E073336A42882A646324A76A8886E6CF047CBD0494F5DB12861DE590B05F6AJ2CAI" TargetMode="External"/><Relationship Id="rId68" Type="http://schemas.openxmlformats.org/officeDocument/2006/relationships/hyperlink" Target="consultantplus://offline/ref=EB9C66AA0F93B7B943F8FD4F2D15871EE4CFF3452AD7721EB4E073336A42882A646324A76A8886E6CA047CBD0494F5DB12861DE590B05F6AJ2CAI" TargetMode="External"/><Relationship Id="rId84" Type="http://schemas.openxmlformats.org/officeDocument/2006/relationships/hyperlink" Target="consultantplus://offline/ref=9BBC7FBDCE461E62B462154D4B51387BC59F68CDD6D008F887B407CDD73E1F162688EF49471274536D251492BCA5C864F4DE5C96E08A2BCFY0rEI" TargetMode="External"/><Relationship Id="rId89" Type="http://schemas.openxmlformats.org/officeDocument/2006/relationships/hyperlink" Target="consultantplus://offline/ref=9BBC7FBDCE461E62B462154D4B51387BC59F68CDD6D008F887B407CDD73E1F162688EF494712775B68251492BCA5C864F4DE5C96E08A2BCFY0rEI" TargetMode="External"/><Relationship Id="rId112" Type="http://schemas.openxmlformats.org/officeDocument/2006/relationships/hyperlink" Target="consultantplus://offline/ref=60479014BB81C907DAF6F68827B5FA3973F680FCC4D46EFB1D99FA7F44F5F1D37DDC3B83B2138D8A9D667D917191F0D55A3E2C283E1C3D7EC2z0I" TargetMode="External"/><Relationship Id="rId133" Type="http://schemas.openxmlformats.org/officeDocument/2006/relationships/hyperlink" Target="http://mvf.klerk.ru/f1otchet/f1_1150.htm" TargetMode="External"/><Relationship Id="rId138" Type="http://schemas.openxmlformats.org/officeDocument/2006/relationships/hyperlink" Target="http://mvf.klerk.ru/f1otchet/f1_1170.htm" TargetMode="External"/><Relationship Id="rId16" Type="http://schemas.openxmlformats.org/officeDocument/2006/relationships/hyperlink" Target="consultantplus://offline/ref=4B3C56967198841BA4035F5DC18433B8223CDF76F191FC9D53A519D62AE86CDD7E62E6A2895E1B20C641AB8143803571237E2F08F31BC0D0a06DG" TargetMode="External"/><Relationship Id="rId107" Type="http://schemas.openxmlformats.org/officeDocument/2006/relationships/hyperlink" Target="consultantplus://offline/ref=60479014BB81C907DAF6F68827B5FA3973F680FCC4D46EFB1D99FA7F44F5F1D37DDC3B83B2138C8593667D917191F0D55A3E2C283E1C3D7EC2z0I" TargetMode="External"/><Relationship Id="rId11" Type="http://schemas.openxmlformats.org/officeDocument/2006/relationships/hyperlink" Target="consultantplus://offline/ref=4B3C56967198841BA403435EDF8433B82239DB7DFE94FC9D53A519D62AE86CDD6C62BEAE885E0620C754FDD006aD6CG" TargetMode="External"/><Relationship Id="rId32" Type="http://schemas.openxmlformats.org/officeDocument/2006/relationships/hyperlink" Target="consultantplus://offline/ref=4B3C56967198841BA4035F5DC18433B82135D07EF397FC9D53A519D62AE86CDD7E62E6AA8B544C71821FF2D106CB38713C622F08aE64G" TargetMode="External"/><Relationship Id="rId37" Type="http://schemas.openxmlformats.org/officeDocument/2006/relationships/hyperlink" Target="consultantplus://offline/ref=4B3C56967198841BA4035F5DC18433B82135D07EF397FC9D53A519D62AE86CDD7E62E6A2895F1D24CE41AB8143803571237E2F08F31BC0D0a06DG" TargetMode="External"/><Relationship Id="rId53" Type="http://schemas.openxmlformats.org/officeDocument/2006/relationships/hyperlink" Target="consultantplus://offline/ref=4B3C56967198841BA4035F5DC18433B82135D07EF397FC9D53A519D62AE86CDD7E62E6A2895F1D23C241AB8143803571237E2F08F31BC0D0a06DG" TargetMode="External"/><Relationship Id="rId58" Type="http://schemas.openxmlformats.org/officeDocument/2006/relationships/hyperlink" Target="consultantplus://offline/ref=EB9C66AA0F93B7B943F8FD4F2D15871EE4CFF3452AD7721EB4E073336A42882A646324A76A8886E5C9047CBD0494F5DB12861DE590B05F6AJ2CAI" TargetMode="External"/><Relationship Id="rId74" Type="http://schemas.openxmlformats.org/officeDocument/2006/relationships/hyperlink" Target="consultantplus://offline/ref=EB9C66AA0F93B7B943F8FD4F2D15871EE7C6FC4D28D1721EB4E073336A42882A646324A76A8A86E9C6047CBD0494F5DB12861DE590B05F6AJ2CAI" TargetMode="External"/><Relationship Id="rId79" Type="http://schemas.openxmlformats.org/officeDocument/2006/relationships/hyperlink" Target="consultantplus://offline/ref=EB9C66AA0F93B7B943F8FD4F2D15871EE4CFF3452AD7721EB4E073336A42882A646324A76A8886E7CE047CBD0494F5DB12861DE590B05F6AJ2CAI" TargetMode="External"/><Relationship Id="rId102" Type="http://schemas.openxmlformats.org/officeDocument/2006/relationships/hyperlink" Target="consultantplus://offline/ref=60479014BB81C907DAF6F68827B5FA3973F785F1C2D16EFB1D99FA7F44F5F1D37DDC3B83B21288869A667D917191F0D55A3E2C283E1C3D7EC2z0I" TargetMode="External"/><Relationship Id="rId123" Type="http://schemas.openxmlformats.org/officeDocument/2006/relationships/hyperlink" Target="consultantplus://offline/ref=60479014BB81C907DAF6F68827B5FA3970FF8FF4C6D26EFB1D99FA7F44F5F1D37DDC3B83B11A83D6CA297CCD34C5E3D45A3E2E2921C1z7I" TargetMode="External"/><Relationship Id="rId128" Type="http://schemas.openxmlformats.org/officeDocument/2006/relationships/hyperlink" Target="consultantplus://offline/ref=60479014BB81C907DAF6F68827B5FA3970FF8FF4C6D26EFB1D99FA7F44F5F1D37DDC3B83B61383D6CA297CCD34C5E3D45A3E2E2921C1z7I" TargetMode="External"/><Relationship Id="rId144" Type="http://schemas.openxmlformats.org/officeDocument/2006/relationships/hyperlink" Target="http://mvf.klerk.ru/f1otchet/f1_1520.htm" TargetMode="External"/><Relationship Id="rId149" Type="http://schemas.openxmlformats.org/officeDocument/2006/relationships/hyperlink" Target="mailto:atg@dsx-kirov.ru" TargetMode="External"/><Relationship Id="rId5" Type="http://schemas.openxmlformats.org/officeDocument/2006/relationships/hyperlink" Target="consultantplus://offline/ref=4B3C56967198841BA4035F5DC18433B82135D07EF397FC9D53A519D62AE86CDD7E62E6A2895F1822C041AB8143803571237E2F08F31BC0D0a06DG" TargetMode="External"/><Relationship Id="rId90" Type="http://schemas.openxmlformats.org/officeDocument/2006/relationships/hyperlink" Target="consultantplus://offline/ref=9BBC7FBDCE461E62B462154D4B51387BC59F68CDD6D008F887B407CDD73E1F162688EF494712745362251492BCA5C864F4DE5C96E08A2BCFY0rEI" TargetMode="External"/><Relationship Id="rId95" Type="http://schemas.openxmlformats.org/officeDocument/2006/relationships/hyperlink" Target="consultantplus://offline/ref=9BBC7FBDCE461E62B462094E5551387BC59665C8D1D308F887B407CDD73E1F163488B74546136F5A6B3042C3F9YFr9I" TargetMode="External"/><Relationship Id="rId22" Type="http://schemas.openxmlformats.org/officeDocument/2006/relationships/hyperlink" Target="consultantplus://offline/ref=4B3C56967198841BA4035F5DC18433B8223CDF76F191FC9D53A519D62AE86CDD7E62E6A2895E1D28C041AB8143803571237E2F08F31BC0D0a06DG" TargetMode="External"/><Relationship Id="rId27" Type="http://schemas.openxmlformats.org/officeDocument/2006/relationships/hyperlink" Target="consultantplus://offline/ref=4B3C56967198841BA4035F5DC18433B8223CDF76F191FC9D53A519D62AE86CDD7E62E6A2895E1026C141AB8143803571237E2F08F31BC0D0a06DG" TargetMode="External"/><Relationship Id="rId43" Type="http://schemas.openxmlformats.org/officeDocument/2006/relationships/hyperlink" Target="consultantplus://offline/ref=4B3C56967198841BA4035F5DC18433B8223CDF76F191FC9D53A519D62AE86CDD7E62E6A2895E1026C141AB8143803571237E2F08F31BC0D0a06DG" TargetMode="External"/><Relationship Id="rId48" Type="http://schemas.openxmlformats.org/officeDocument/2006/relationships/hyperlink" Target="consultantplus://offline/ref=4B3C56967198841BA4035F5DC18433B8223CDF76F191FC9D53A519D62AE86CDD7E62E6A2895D1D26C741AB8143803571237E2F08F31BC0D0a06DG" TargetMode="External"/><Relationship Id="rId64" Type="http://schemas.openxmlformats.org/officeDocument/2006/relationships/hyperlink" Target="consultantplus://offline/ref=EB9C66AA0F93B7B943F8FD4F2D15871EE4CFF3452AD7721EB4E073336A42882A646324A76A8886E6CE047CBD0494F5DB12861DE590B05F6AJ2CAI" TargetMode="External"/><Relationship Id="rId69" Type="http://schemas.openxmlformats.org/officeDocument/2006/relationships/hyperlink" Target="consultantplus://offline/ref=EB9C66AA0F93B7B943F8FD4F2D15871EE4CFF3452AD7721EB4E073336A42882A646324A76A8886E6CB047CBD0494F5DB12861DE590B05F6AJ2CAI" TargetMode="External"/><Relationship Id="rId113" Type="http://schemas.openxmlformats.org/officeDocument/2006/relationships/hyperlink" Target="consultantplus://offline/ref=60479014BB81C907DAF6F68827B5FA3973F680FCC4D46EFB1D99FA7F44F5F1D37DDC3B83B213818B98667D917191F0D55A3E2C283E1C3D7EC2z0I" TargetMode="External"/><Relationship Id="rId118" Type="http://schemas.openxmlformats.org/officeDocument/2006/relationships/hyperlink" Target="consultantplus://offline/ref=60479014BB81C907DAF6F68827B5FA3973F38FF6C0D76EFB1D99FA7F44F5F1D37DDC3B83B21289809D667D917191F0D55A3E2C283E1C3D7EC2z0I" TargetMode="External"/><Relationship Id="rId134" Type="http://schemas.openxmlformats.org/officeDocument/2006/relationships/hyperlink" Target="http://mvf.klerk.ru/f1otchet/f1_1150.htm" TargetMode="External"/><Relationship Id="rId139" Type="http://schemas.openxmlformats.org/officeDocument/2006/relationships/hyperlink" Target="http://mvf.klerk.ru/f1otchet/f1_1170.htm" TargetMode="External"/><Relationship Id="rId80" Type="http://schemas.openxmlformats.org/officeDocument/2006/relationships/hyperlink" Target="consultantplus://offline/ref=EB9C66AA0F93B7B943F8FD4F2D15871EE4CFF3452AD7721EB4E073336A42882A646324A76A8886E7CD047CBD0494F5DB12861DE590B05F6AJ2CAI" TargetMode="External"/><Relationship Id="rId85" Type="http://schemas.openxmlformats.org/officeDocument/2006/relationships/hyperlink" Target="consultantplus://offline/ref=9BBC7FBDCE461E62B462154D4B51387BC59F68CDD6D008F887B407CDD73E1F162688EF494712745363251492BCA5C864F4DE5C96E08A2BCFY0rEI" TargetMode="External"/><Relationship Id="rId150" Type="http://schemas.openxmlformats.org/officeDocument/2006/relationships/fontTable" Target="fontTable.xml"/><Relationship Id="rId12" Type="http://schemas.openxmlformats.org/officeDocument/2006/relationships/hyperlink" Target="consultantplus://offline/ref=4B3C56967198841BA4035F5DC18433B82135D07EF397FC9D53A519D62AE86CDD7E62E6A2895F1D22CE41AB8143803571237E2F08F31BC0D0a06DG" TargetMode="External"/><Relationship Id="rId17" Type="http://schemas.openxmlformats.org/officeDocument/2006/relationships/hyperlink" Target="consultantplus://offline/ref=4B3C56967198841BA4035F5DC18433B8223CDF76F191FC9D53A519D62AE86CDD7E62E6A2895F1021CF41AB8143803571237E2F08F31BC0D0a06DG" TargetMode="External"/><Relationship Id="rId25" Type="http://schemas.openxmlformats.org/officeDocument/2006/relationships/hyperlink" Target="consultantplus://offline/ref=4B3C56967198841BA4035F5DC18433B8223CDF76F191FC9D53A519D62AE86CDD7E62E6A2895E1F28CE41AB8143803571237E2F08F31BC0D0a06DG" TargetMode="External"/><Relationship Id="rId33" Type="http://schemas.openxmlformats.org/officeDocument/2006/relationships/hyperlink" Target="consultantplus://offline/ref=4B3C56967198841BA403435EDF8433B82A35D97DFF98A1975BFC15D42DE733CA792BEAA3895F1823CD1EAE9452D839713C602E17EF19C1aD68G" TargetMode="External"/><Relationship Id="rId38" Type="http://schemas.openxmlformats.org/officeDocument/2006/relationships/hyperlink" Target="consultantplus://offline/ref=4B3C56967198841BA4035F5DC18433B8223CDF76F191FC9D53A519D62AE86CDD7E62E6A2895E1D28C041AB8143803571237E2F08F31BC0D0a06DG" TargetMode="External"/><Relationship Id="rId46" Type="http://schemas.openxmlformats.org/officeDocument/2006/relationships/hyperlink" Target="consultantplus://offline/ref=4B3C56967198841BA4035F5DC18433B8223CDF76F191FC9D53A519D62AE86CDD7E62E6A2895E1125CE41AB8143803571237E2F08F31BC0D0a06DG" TargetMode="External"/><Relationship Id="rId59" Type="http://schemas.openxmlformats.org/officeDocument/2006/relationships/hyperlink" Target="consultantplus://offline/ref=EB9C66AA0F93B7B943F8FD4F2D15871EE7C6FC4D28D1721EB4E073336A42882A646324A76A8A80E0C9047CBD0494F5DB12861DE590B05F6AJ2CAI" TargetMode="External"/><Relationship Id="rId67" Type="http://schemas.openxmlformats.org/officeDocument/2006/relationships/hyperlink" Target="consultantplus://offline/ref=EB9C66AA0F93B7B943F8FD4F2D15871EE4CFF3452AD7721EB4E073336A42882A646324A76A8886E6CC047CBD0494F5DB12861DE590B05F6AJ2CAI" TargetMode="External"/><Relationship Id="rId103" Type="http://schemas.openxmlformats.org/officeDocument/2006/relationships/hyperlink" Target="consultantplus://offline/ref=60479014BB81C907DAF6F68827B5FA3973F785F1C2D16EFB1D99FA7F44F5F1D37DDC3B83B21288879E667D917191F0D55A3E2C283E1C3D7EC2z0I" TargetMode="External"/><Relationship Id="rId108" Type="http://schemas.openxmlformats.org/officeDocument/2006/relationships/hyperlink" Target="consultantplus://offline/ref=60479014BB81C907DAF6F68827B5FA3973F680FCC4D46EFB1D99FA7F44F5F1D37DDC3B83B2138D869E667D917191F0D55A3E2C283E1C3D7EC2z0I" TargetMode="External"/><Relationship Id="rId116" Type="http://schemas.openxmlformats.org/officeDocument/2006/relationships/hyperlink" Target="consultantplus://offline/ref=60479014BB81C907DAF6F68827B5FA3970FF8FF4C6D26EFB1D99FA7F44F5F1D37DDC3B83B21483D6CA297CCD34C5E3D45A3E2E2921C1z7I" TargetMode="External"/><Relationship Id="rId124" Type="http://schemas.openxmlformats.org/officeDocument/2006/relationships/hyperlink" Target="consultantplus://offline/ref=60479014BB81C907DAF6F68827B5FA3970FF8FF4C6D26EFB1D99FA7F44F5F1D37DDC3B83B21083D6CA297CCD34C5E3D45A3E2E2921C1z7I" TargetMode="External"/><Relationship Id="rId129" Type="http://schemas.openxmlformats.org/officeDocument/2006/relationships/hyperlink" Target="http://mvf.klerk.ru/f1otchet/f1_1110.htm" TargetMode="External"/><Relationship Id="rId137" Type="http://schemas.openxmlformats.org/officeDocument/2006/relationships/hyperlink" Target="http://mvf.klerk.ru/f1otchet/f1_1160.htm" TargetMode="External"/><Relationship Id="rId20" Type="http://schemas.openxmlformats.org/officeDocument/2006/relationships/hyperlink" Target="consultantplus://offline/ref=4B3C56967198841BA4035F5DC18433B8223CDF76F191FC9D53A519D62AE86CDD7E62E6A2895E1A20C341AB8143803571237E2F08F31BC0D0a06DG" TargetMode="External"/><Relationship Id="rId41" Type="http://schemas.openxmlformats.org/officeDocument/2006/relationships/hyperlink" Target="consultantplus://offline/ref=4B3C56967198841BA4035F5DC18433B8223CDF76F191FC9D53A519D62AE86CDD7E62E6A2895E1F28CE41AB8143803571237E2F08F31BC0D0a06DG" TargetMode="External"/><Relationship Id="rId54" Type="http://schemas.openxmlformats.org/officeDocument/2006/relationships/hyperlink" Target="consultantplus://offline/ref=4B3C56967198841BA4035F5DC18433B82135D07EF397FC9D53A519D62AE86CDD7E62E6A2895F1D25C541AB8143803571237E2F08F31BC0D0a06DG" TargetMode="External"/><Relationship Id="rId62" Type="http://schemas.openxmlformats.org/officeDocument/2006/relationships/hyperlink" Target="consultantplus://offline/ref=EB9C66AA0F93B7B943F8FD4F2D15871EE4CFF3452AD7721EB4E073336A42882A646324A76A8886E5C6047CBD0494F5DB12861DE590B05F6AJ2CAI" TargetMode="External"/><Relationship Id="rId70" Type="http://schemas.openxmlformats.org/officeDocument/2006/relationships/hyperlink" Target="consultantplus://offline/ref=EB9C66AA0F93B7B943F8FD4F2D15871EE4CFF3452AD7721EB4E073336A42882A646324A76A8886E6C9047CBD0494F5DB12861DE590B05F6AJ2CAI" TargetMode="External"/><Relationship Id="rId75" Type="http://schemas.openxmlformats.org/officeDocument/2006/relationships/hyperlink" Target="consultantplus://offline/ref=EB9C66AA0F93B7B943F8FD4F2D15871EE4CFF3452AD7721EB4E073336A42882A646324A76A8886E6C6047CBD0494F5DB12861DE590B05F6AJ2CAI" TargetMode="External"/><Relationship Id="rId83" Type="http://schemas.openxmlformats.org/officeDocument/2006/relationships/hyperlink" Target="consultantplus://offline/ref=9BBC7FBDCE461E62B462154D4B51387BC59F68CDD6D008F887B407CDD73E1F162688EF49471274526A251492BCA5C864F4DE5C96E08A2BCFY0rEI" TargetMode="External"/><Relationship Id="rId88" Type="http://schemas.openxmlformats.org/officeDocument/2006/relationships/hyperlink" Target="consultantplus://offline/ref=9BBC7FBDCE461E62B462154D4B51387BC59F68CDD6D008F887B407CDD73E1F162688EF494712775A6C251492BCA5C864F4DE5C96E08A2BCFY0rEI" TargetMode="External"/><Relationship Id="rId91" Type="http://schemas.openxmlformats.org/officeDocument/2006/relationships/hyperlink" Target="consultantplus://offline/ref=9BBC7FBDCE461E62B462154D4B51387BC59F68CDD6D008F887B407CDD73E1F162688EF494712775A6F251492BCA5C864F4DE5C96E08A2BCFY0rEI" TargetMode="External"/><Relationship Id="rId96" Type="http://schemas.openxmlformats.org/officeDocument/2006/relationships/hyperlink" Target="consultantplus://offline/ref=60479014BB81C907DAF6F68827B5FA3970FF8FF4C6D26EFB1D99FA7F44F5F1D37DDC3B8BB946D9C6CE6028C12BC4FCCA59202DC2z0I" TargetMode="External"/><Relationship Id="rId111" Type="http://schemas.openxmlformats.org/officeDocument/2006/relationships/hyperlink" Target="consultantplus://offline/ref=60479014BB81C907DAF6F68827B5FA3970FF8FF4C6D26EFB1D99FA7F44F5F1D37DDC3B83B21A83D6CA297CCD34C5E3D45A3E2E2921C1z7I" TargetMode="External"/><Relationship Id="rId132" Type="http://schemas.openxmlformats.org/officeDocument/2006/relationships/hyperlink" Target="http://mvf.klerk.ru/f1otchet/f1_1150.htm" TargetMode="External"/><Relationship Id="rId140" Type="http://schemas.openxmlformats.org/officeDocument/2006/relationships/hyperlink" Target="http://mvf.klerk.ru/f1otchet/f1_1170.htm" TargetMode="External"/><Relationship Id="rId145" Type="http://schemas.openxmlformats.org/officeDocument/2006/relationships/hyperlink" Target="http://mvf.klerk.ru/f1otchet/f1_1520.htm" TargetMode="External"/><Relationship Id="rId1" Type="http://schemas.openxmlformats.org/officeDocument/2006/relationships/numbering" Target="numbering.xml"/><Relationship Id="rId6" Type="http://schemas.openxmlformats.org/officeDocument/2006/relationships/hyperlink" Target="consultantplus://offline/ref=4B3C56967198841BA4035F5DC18433B82135D07EF397FC9D53A519D62AE86CDD7E62E6AB8E544C71821FF2D106CB38713C622F08aE64G" TargetMode="External"/><Relationship Id="rId15" Type="http://schemas.openxmlformats.org/officeDocument/2006/relationships/hyperlink" Target="consultantplus://offline/ref=4B3C56967198841BA4035F5DC18433B8223CDF76F191FC9D53A519D62AE86CDD7E62E6A2895E1A21CF41AB8143803571237E2F08F31BC0D0a06DG" TargetMode="External"/><Relationship Id="rId23" Type="http://schemas.openxmlformats.org/officeDocument/2006/relationships/hyperlink" Target="consultantplus://offline/ref=4B3C56967198841BA4035F5DC18433B8223CDF76F191FC9D53A519D62AE86CDD7E62E6A2895E1E24C641AB8143803571237E2F08F31BC0D0a06DG" TargetMode="External"/><Relationship Id="rId28" Type="http://schemas.openxmlformats.org/officeDocument/2006/relationships/hyperlink" Target="consultantplus://offline/ref=4B3C56967198841BA4035F5DC18433B8223CDF76F191FC9D53A519D62AE86CDD7E62E6A2895E1121C541AB8143803571237E2F08F31BC0D0a06DG" TargetMode="External"/><Relationship Id="rId36" Type="http://schemas.openxmlformats.org/officeDocument/2006/relationships/hyperlink" Target="consultantplus://offline/ref=4B3C56967198841BA4035F5DC18433B8223CDF76F191FC9D53A519D62AE86CDD7E62E6A2895D1A24C741AB8143803571237E2F08F31BC0D0a06DG" TargetMode="External"/><Relationship Id="rId49" Type="http://schemas.openxmlformats.org/officeDocument/2006/relationships/hyperlink" Target="consultantplus://offline/ref=4B3C56967198841BA4035F5DC18433B8223CDF76F191FC9D53A519D62AE86CDD7E62E6A2895D1A26C441AB8143803571237E2F08F31BC0D0a06DG" TargetMode="External"/><Relationship Id="rId57" Type="http://schemas.openxmlformats.org/officeDocument/2006/relationships/hyperlink" Target="consultantplus://offline/ref=EB9C66AA0F93B7B943F8FD4F2D15871EE7C6FC4D28D1721EB4E073336A42882A646324A76A8A80E0C8047CBD0494F5DB12861DE590B05F6AJ2CAI" TargetMode="External"/><Relationship Id="rId106" Type="http://schemas.openxmlformats.org/officeDocument/2006/relationships/hyperlink" Target="consultantplus://offline/ref=60479014BB81C907DAF6F68827B5FA3973F680FCC4D46EFB1D99FA7F44F5F1D37DDC3B83B2138C819B667D917191F0D55A3E2C283E1C3D7EC2z0I" TargetMode="External"/><Relationship Id="rId114" Type="http://schemas.openxmlformats.org/officeDocument/2006/relationships/hyperlink" Target="consultantplus://offline/ref=60479014BB81C907DAF6F68827B5FA3973F785F1C2D16EFB1D99FA7F44F5F1D37DDC3B83B21288859B667D917191F0D55A3E2C283E1C3D7EC2z0I" TargetMode="External"/><Relationship Id="rId119" Type="http://schemas.openxmlformats.org/officeDocument/2006/relationships/hyperlink" Target="consultantplus://offline/ref=60479014BB81C907DAF6F68827B5FA3973FF85F2C5D06EFB1D99FA7F44F5F1D37DDC3B83B21289819D667D917191F0D55A3E2C283E1C3D7EC2z0I" TargetMode="External"/><Relationship Id="rId127" Type="http://schemas.openxmlformats.org/officeDocument/2006/relationships/hyperlink" Target="consultantplus://offline/ref=60479014BB81C907DAF6F68827B5FA3970FF8FF4C6D26EFB1D99FA7F44F5F1D37DDC3B83B61283D6CA297CCD34C5E3D45A3E2E2921C1z7I" TargetMode="External"/><Relationship Id="rId10" Type="http://schemas.openxmlformats.org/officeDocument/2006/relationships/hyperlink" Target="consultantplus://offline/ref=4B3C56967198841BA4035F5DC18433B82135D07EF397FC9D53A519D62AE86CDD7E62E6AB80544C71821FF2D106CB38713C622F08aE64G" TargetMode="External"/><Relationship Id="rId31" Type="http://schemas.openxmlformats.org/officeDocument/2006/relationships/hyperlink" Target="consultantplus://offline/ref=4B3C56967198841BA4035F5DC18433B8223CDF76F191FC9D53A519D62AE86CDD7E62E6A2895E1E27C741AB8143803571237E2F08F31BC0D0a06DG" TargetMode="External"/><Relationship Id="rId44" Type="http://schemas.openxmlformats.org/officeDocument/2006/relationships/hyperlink" Target="consultantplus://offline/ref=4B3C56967198841BA4035F5DC18433B8223CDF76F191FC9D53A519D62AE86CDD7E62E6A2895E1121C541AB8143803571237E2F08F31BC0D0a06DG" TargetMode="External"/><Relationship Id="rId52" Type="http://schemas.openxmlformats.org/officeDocument/2006/relationships/hyperlink" Target="consultantplus://offline/ref=4B3C56967198841BA403435EDF8433B82235D176F093FC9D53A519D62AE86CDD6C62BEAE885E0620C754FDD006aD6CG" TargetMode="External"/><Relationship Id="rId60" Type="http://schemas.openxmlformats.org/officeDocument/2006/relationships/hyperlink" Target="consultantplus://offline/ref=EB9C66AA0F93B7B943F8FD4F2D15871EE4CFF3452AD7721EB4E073336A42882A646324A76A8886E5C8047CBD0494F5DB12861DE590B05F6AJ2CAI" TargetMode="External"/><Relationship Id="rId65" Type="http://schemas.openxmlformats.org/officeDocument/2006/relationships/hyperlink" Target="consultantplus://offline/ref=EB9C66AA0F93B7B943F8FD4F2D15871EE7C6FC4D28D1721EB4E073336A42882A646324A76A8A80E4CE047CBD0494F5DB12861DE590B05F6AJ2CAI" TargetMode="External"/><Relationship Id="rId73" Type="http://schemas.openxmlformats.org/officeDocument/2006/relationships/hyperlink" Target="consultantplus://offline/ref=EB9C66AA0F93B7B943F8FD4F2D15871EE4CFF3452AD7721EB4E073336A42882A646324A76A8886E6C7047CBD0494F5DB12861DE590B05F6AJ2CAI" TargetMode="External"/><Relationship Id="rId78" Type="http://schemas.openxmlformats.org/officeDocument/2006/relationships/hyperlink" Target="consultantplus://offline/ref=EB9C66AA0F93B7B943F8FD4F2D15871EE7C6FC4D28D1721EB4E073336A42882A646324A76A8A84E2C8047CBD0494F5DB12861DE590B05F6AJ2CAI" TargetMode="External"/><Relationship Id="rId81" Type="http://schemas.openxmlformats.org/officeDocument/2006/relationships/hyperlink" Target="consultantplus://offline/ref=EB9C66AA0F93B7B943F8FD4F2D15871EE7C6FC4D28D1721EB4E073336A42882A646324A76A8A81E4CE047CBD0494F5DB12861DE590B05F6AJ2CAI" TargetMode="External"/><Relationship Id="rId86" Type="http://schemas.openxmlformats.org/officeDocument/2006/relationships/hyperlink" Target="consultantplus://offline/ref=9BBC7FBDCE461E62B462154D4B51387BC69667C5D4D608F887B407CDD73E1F162688EF494710735E6B251492BCA5C864F4DE5C96E08A2BCFY0rEI" TargetMode="External"/><Relationship Id="rId94" Type="http://schemas.openxmlformats.org/officeDocument/2006/relationships/hyperlink" Target="consultantplus://offline/ref=9BBC7FBDCE461E62B462094E5551387BC59769CDDBD608F887B407CDD73E1F162688EF49471271586B251492BCA5C864F4DE5C96E08A2BCFY0rEI" TargetMode="External"/><Relationship Id="rId99" Type="http://schemas.openxmlformats.org/officeDocument/2006/relationships/hyperlink" Target="consultantplus://offline/ref=60479014BB81C907DAF6F68827B5FA3973F785F1C2D16EFB1D99FA7F44F5F1D37DDC3B83B21288839C667D917191F0D55A3E2C283E1C3D7EC2z0I" TargetMode="External"/><Relationship Id="rId101" Type="http://schemas.openxmlformats.org/officeDocument/2006/relationships/hyperlink" Target="consultantplus://offline/ref=60479014BB81C907DAF6F68827B5FA3973F785F1C2D16EFB1D99FA7F44F5F1D37DDC3B83B21288819B667D917191F0D55A3E2C283E1C3D7EC2z0I" TargetMode="External"/><Relationship Id="rId122" Type="http://schemas.openxmlformats.org/officeDocument/2006/relationships/hyperlink" Target="consultantplus://offline/ref=60479014BB81C907DAF6F68827B5FA3970FF8FF4C6D26EFB1D99FA7F44F5F1D37DDC3B83B01483D6CA297CCD34C5E3D45A3E2E2921C1z7I" TargetMode="External"/><Relationship Id="rId130" Type="http://schemas.openxmlformats.org/officeDocument/2006/relationships/hyperlink" Target="http://mvf.klerk.ru/f1otchet/f1_1110.htm" TargetMode="External"/><Relationship Id="rId135" Type="http://schemas.openxmlformats.org/officeDocument/2006/relationships/hyperlink" Target="http://mvf.klerk.ru/f1otchet/f1_1160.htm" TargetMode="External"/><Relationship Id="rId143" Type="http://schemas.openxmlformats.org/officeDocument/2006/relationships/hyperlink" Target="http://mvf.klerk.ru/f1otchet/f1_1230.htm" TargetMode="External"/><Relationship Id="rId148" Type="http://schemas.openxmlformats.org/officeDocument/2006/relationships/hyperlink" Target="http://mvf.klerk.ru/f1otchet/f1_1430.htm"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3C56967198841BA4035F5DC18433B8223CDF76F191FC9D53A519D62AE86CDD7E62E6A2895F1D24C741AB8143803571237E2F08F31BC0D0a06DG" TargetMode="External"/><Relationship Id="rId13" Type="http://schemas.openxmlformats.org/officeDocument/2006/relationships/hyperlink" Target="consultantplus://offline/ref=4B3C56967198841BA4035F5DC18433B8223CDF76F191FC9D53A519D62AE86CDD7E62E6A2895F1E21C641AB8143803571237E2F08F31BC0D0a06DG" TargetMode="External"/><Relationship Id="rId18" Type="http://schemas.openxmlformats.org/officeDocument/2006/relationships/hyperlink" Target="consultantplus://offline/ref=4B3C56967198841BA4035F5DC18433B8223CDF76F191FC9D53A519D62AE86CDD7E62E6A2895E1A25C441AB8143803571237E2F08F31BC0D0a06DG" TargetMode="External"/><Relationship Id="rId39" Type="http://schemas.openxmlformats.org/officeDocument/2006/relationships/hyperlink" Target="consultantplus://offline/ref=4B3C56967198841BA4035F5DC18433B8223CDF76F191FC9D53A519D62AE86CDD7E62E6A2895E1E24C641AB8143803571237E2F08F31BC0D0a06DG" TargetMode="External"/><Relationship Id="rId109" Type="http://schemas.openxmlformats.org/officeDocument/2006/relationships/hyperlink" Target="consultantplus://offline/ref=60479014BB81C907DAF6F68827B5FA3970FF8FF4C6D26EFB1D99FA7F44F5F1D37DDC3B83B21183D6CA297CCD34C5E3D45A3E2E2921C1z7I" TargetMode="External"/><Relationship Id="rId34" Type="http://schemas.openxmlformats.org/officeDocument/2006/relationships/hyperlink" Target="consultantplus://offline/ref=4B3C56967198841BA4035F5DC18433B82135D07EF397FC9D53A519D62AE86CDD7E62E6AA8A544C71821FF2D106CB38713C622F08aE64G" TargetMode="External"/><Relationship Id="rId50" Type="http://schemas.openxmlformats.org/officeDocument/2006/relationships/hyperlink" Target="consultantplus://offline/ref=4B3C56967198841BA4035F5DC18433B82135D07EF397FC9D53A519D62AE86CDD7E62E6A2895F1374970EAADD06D42670237E2D09ECa160G" TargetMode="External"/><Relationship Id="rId55" Type="http://schemas.openxmlformats.org/officeDocument/2006/relationships/hyperlink" Target="consultantplus://offline/ref=EB9C66AA0F93B7B943F8FD4F2D15871EE4CFF3452AD7721EB4E073336A42882A646324A76A8886E5CA047CBD0494F5DB12861DE590B05F6AJ2CAI" TargetMode="External"/><Relationship Id="rId76" Type="http://schemas.openxmlformats.org/officeDocument/2006/relationships/hyperlink" Target="consultantplus://offline/ref=EB9C66AA0F93B7B943F8FD4F2D15871EE7C6FC4D28D1721EB4E073336A42882A646324A76A8A84E5CC047CBD0494F5DB12861DE590B05F6AJ2CAI" TargetMode="External"/><Relationship Id="rId97" Type="http://schemas.openxmlformats.org/officeDocument/2006/relationships/hyperlink" Target="consultantplus://offline/ref=60479014BB81C907DAF6F68827B5FA3973F785F1C2D16EFB1D99FA7F44F5F1D37DDC3B83B212888393667D917191F0D55A3E2C283E1C3D7EC2z0I" TargetMode="External"/><Relationship Id="rId104" Type="http://schemas.openxmlformats.org/officeDocument/2006/relationships/hyperlink" Target="consultantplus://offline/ref=60479014BB81C907DAF6F68827B5FA3973F680FCC4D46EFB1D99FA7F44F5F1D37DDC3B83B2138B869B667D917191F0D55A3E2C283E1C3D7EC2z0I" TargetMode="External"/><Relationship Id="rId120" Type="http://schemas.openxmlformats.org/officeDocument/2006/relationships/hyperlink" Target="consultantplus://offline/ref=60479014BB81C907DAF6F68827B5FA3970FF8FF4C6D26EFB1D99FA7F44F5F1D37DDC3B83B21B83D6CA297CCD34C5E3D45A3E2E2921C1z7I" TargetMode="External"/><Relationship Id="rId125" Type="http://schemas.openxmlformats.org/officeDocument/2006/relationships/hyperlink" Target="consultantplus://offline/ref=60479014BB81C907DAF6F68827B5FA3970FF8FF4C6D26EFB1D99FA7F44F5F1D37DDC3B83B21583D6CA297CCD34C5E3D45A3E2E2921C1z7I" TargetMode="External"/><Relationship Id="rId141" Type="http://schemas.openxmlformats.org/officeDocument/2006/relationships/hyperlink" Target="http://mvf.klerk.ru/f1otchet/f1_1230.htm" TargetMode="External"/><Relationship Id="rId146" Type="http://schemas.openxmlformats.org/officeDocument/2006/relationships/hyperlink" Target="http://mvf.klerk.ru/f1otchet/f1_1520.htm" TargetMode="External"/><Relationship Id="rId7" Type="http://schemas.openxmlformats.org/officeDocument/2006/relationships/hyperlink" Target="consultantplus://offline/ref=4B3C56967198841BA4035F5DC18433B8223CDF76F191FC9D53A519D62AE86CDD7E62E6A2895F1B29C741AB8143803571237E2F08F31BC0D0a06DG" TargetMode="External"/><Relationship Id="rId71" Type="http://schemas.openxmlformats.org/officeDocument/2006/relationships/hyperlink" Target="consultantplus://offline/ref=EB9C66AA0F93B7B943F8FD4F2D15871EE4CFF3452AD7721EB4E073336A42882A646324A76A8886E6C8047CBD0494F5DB12861DE590B05F6AJ2CAI" TargetMode="External"/><Relationship Id="rId92" Type="http://schemas.openxmlformats.org/officeDocument/2006/relationships/hyperlink" Target="consultantplus://offline/ref=9BBC7FBDCE461E62B462154D4B51387BC59F68CDD6D008F887B407CDD73E1F162688EF494712775B6F251492BCA5C864F4DE5C96E08A2BCFY0rEI" TargetMode="External"/><Relationship Id="rId2" Type="http://schemas.openxmlformats.org/officeDocument/2006/relationships/styles" Target="styles.xml"/><Relationship Id="rId29" Type="http://schemas.openxmlformats.org/officeDocument/2006/relationships/hyperlink" Target="consultantplus://offline/ref=4B3C56967198841BA4035F5DC18433B8223CDF76F191FC9D53A519D62AE86CDD7E62E6A2895E1125C241AB8143803571237E2F08F31BC0D0a06DG" TargetMode="External"/><Relationship Id="rId24" Type="http://schemas.openxmlformats.org/officeDocument/2006/relationships/hyperlink" Target="consultantplus://offline/ref=4B3C56967198841BA4035F5DC18433B8223CDF76F191FC9D53A519D62AE86CDD7E62E6A2895E1F25C341AB8143803571237E2F08F31BC0D0a06DG" TargetMode="External"/><Relationship Id="rId40" Type="http://schemas.openxmlformats.org/officeDocument/2006/relationships/hyperlink" Target="consultantplus://offline/ref=4B3C56967198841BA4035F5DC18433B8223CDF76F191FC9D53A519D62AE86CDD7E62E6A2895E1F25C341AB8143803571237E2F08F31BC0D0a06DG" TargetMode="External"/><Relationship Id="rId45" Type="http://schemas.openxmlformats.org/officeDocument/2006/relationships/hyperlink" Target="consultantplus://offline/ref=4B3C56967198841BA4035F5DC18433B8223CDF76F191FC9D53A519D62AE86CDD7E62E6A2895E1129C541AB8143803571237E2F08F31BC0D0a06DG" TargetMode="External"/><Relationship Id="rId66" Type="http://schemas.openxmlformats.org/officeDocument/2006/relationships/hyperlink" Target="consultantplus://offline/ref=EB9C66AA0F93B7B943F8FD4F2D15871EE4CFF3452AD7721EB4E073336A42882A646324A76A8886E6CD047CBD0494F5DB12861DE590B05F6AJ2CAI" TargetMode="External"/><Relationship Id="rId87" Type="http://schemas.openxmlformats.org/officeDocument/2006/relationships/hyperlink" Target="consultantplus://offline/ref=9BBC7FBDCE461E62B462154D4B51387BC69667C5D4D608F887B407CDD73E1F162688EF494710745363251492BCA5C864F4DE5C96E08A2BCFY0rEI" TargetMode="External"/><Relationship Id="rId110" Type="http://schemas.openxmlformats.org/officeDocument/2006/relationships/hyperlink" Target="consultantplus://offline/ref=60479014BB81C907DAF6F68827B5FA3973F680FCC4D46EFB1D99FA7F44F5F1D37DDC3B83B2138E869B667D917191F0D55A3E2C283E1C3D7EC2z0I" TargetMode="External"/><Relationship Id="rId115" Type="http://schemas.openxmlformats.org/officeDocument/2006/relationships/image" Target="media/image1.png"/><Relationship Id="rId131" Type="http://schemas.openxmlformats.org/officeDocument/2006/relationships/hyperlink" Target="http://mvf.klerk.ru/f1otchet/f1_1110.htm" TargetMode="External"/><Relationship Id="rId136" Type="http://schemas.openxmlformats.org/officeDocument/2006/relationships/hyperlink" Target="http://mvf.klerk.ru/f1otchet/f1_1160.htm" TargetMode="External"/><Relationship Id="rId61" Type="http://schemas.openxmlformats.org/officeDocument/2006/relationships/hyperlink" Target="consultantplus://offline/ref=EB9C66AA0F93B7B943F8FD4F2D15871EE4CFF3452AD7721EB4E073336A42882A646324A76A8886E5C7047CBD0494F5DB12861DE590B05F6AJ2CAI" TargetMode="External"/><Relationship Id="rId82" Type="http://schemas.openxmlformats.org/officeDocument/2006/relationships/hyperlink" Target="consultantplus://offline/ref=9BBC7FBDCE461E62B462154D4B51387BC59F68CDD6D008F887B407CDD73E1F162688EF494712745D63251492BCA5C864F4DE5C96E08A2BCFY0rEI" TargetMode="External"/><Relationship Id="rId19" Type="http://schemas.openxmlformats.org/officeDocument/2006/relationships/hyperlink" Target="consultantplus://offline/ref=4B3C56967198841BA4035F5DC18433B8223CDF76F191FC9D53A519D62AE86CDD7E62E6A2895F1F22C341AB8143803571237E2F08F31BC0D0a06DG" TargetMode="External"/><Relationship Id="rId14" Type="http://schemas.openxmlformats.org/officeDocument/2006/relationships/hyperlink" Target="consultantplus://offline/ref=4B3C56967198841BA4035F5DC18433B8223CDF76F191FC9D53A519D62AE86CDD7E62E6A2895E1926C641AB8143803571237E2F08F31BC0D0a06DG" TargetMode="External"/><Relationship Id="rId30" Type="http://schemas.openxmlformats.org/officeDocument/2006/relationships/hyperlink" Target="consultantplus://offline/ref=4B3C56967198841BA4035F5DC18433B8223CDF76F191FC9D53A519D62AE86CDD7E62E6A2895E1129C541AB8143803571237E2F08F31BC0D0a06DG" TargetMode="External"/><Relationship Id="rId35" Type="http://schemas.openxmlformats.org/officeDocument/2006/relationships/hyperlink" Target="consultantplus://offline/ref=4B3C56967198841BA4035F5DC18433B82135D07EF397FC9D53A519D62AE86CDD7E62E6AA81544C71821FF2D106CB38713C622F08aE64G" TargetMode="External"/><Relationship Id="rId56" Type="http://schemas.openxmlformats.org/officeDocument/2006/relationships/hyperlink" Target="consultantplus://offline/ref=EB9C66AA0F93B7B943F8FD4F2D15871EE7C6FC4D28D1721EB4E073336A42882A646324A76A8A80E0CA047CBD0494F5DB12861DE590B05F6AJ2CAI" TargetMode="External"/><Relationship Id="rId77" Type="http://schemas.openxmlformats.org/officeDocument/2006/relationships/hyperlink" Target="consultantplus://offline/ref=EB9C66AA0F93B7B943F8FD4F2D15871EE4CFF3452AD7721EB4E073336A42882A646324A76A8886E7CF047CBD0494F5DB12861DE590B05F6AJ2CAI" TargetMode="External"/><Relationship Id="rId100" Type="http://schemas.openxmlformats.org/officeDocument/2006/relationships/hyperlink" Target="consultantplus://offline/ref=60479014BB81C907DAF6F68827B5FA3973F781F0C1DE6EFB1D99FA7F44F5F1D37DDC3B83B21288839E667D917191F0D55A3E2C283E1C3D7EC2z0I" TargetMode="External"/><Relationship Id="rId105" Type="http://schemas.openxmlformats.org/officeDocument/2006/relationships/hyperlink" Target="consultantplus://offline/ref=60479014BB81C907DAF6F68827B5FA3973F680FCC4D46EFB1D99FA7F44F5F1D37DDC3B83B2138B8A9E667D917191F0D55A3E2C283E1C3D7EC2z0I" TargetMode="External"/><Relationship Id="rId126" Type="http://schemas.openxmlformats.org/officeDocument/2006/relationships/hyperlink" Target="consultantplus://offline/ref=60479014BB81C907DAF6F68827B5FA3970FF8FF4C6D26EFB1D99FA7F44F5F1D37DDC3B83B11B83D6CA297CCD34C5E3D45A3E2E2921C1z7I" TargetMode="External"/><Relationship Id="rId147" Type="http://schemas.openxmlformats.org/officeDocument/2006/relationships/hyperlink" Target="http://mvf.klerk.ru/f1otchet/f1_1430.htm" TargetMode="External"/><Relationship Id="rId8" Type="http://schemas.openxmlformats.org/officeDocument/2006/relationships/hyperlink" Target="consultantplus://offline/ref=4B3C56967198841BA4035F5DC18433B8223CDF76F191FC9D53A519D62AE86CDD7E62E6A2895F1C21C441AB8143803571237E2F08F31BC0D0a06DG" TargetMode="External"/><Relationship Id="rId51" Type="http://schemas.openxmlformats.org/officeDocument/2006/relationships/hyperlink" Target="consultantplus://offline/ref=4B3C56967198841BA4035F5DC18433B8223CDF76F191FC9D53A519D62AE86CDD7E62E6A2895D1C29C541AB8143803571237E2F08F31BC0D0a06DG" TargetMode="External"/><Relationship Id="rId72" Type="http://schemas.openxmlformats.org/officeDocument/2006/relationships/hyperlink" Target="consultantplus://offline/ref=EB9C66AA0F93B7B943F8FD4F2D15871EE4C6FD4727D4721EB4E073336A42882A646324A76A8882E6CC047CBD0494F5DB12861DE590B05F6AJ2CAI" TargetMode="External"/><Relationship Id="rId93" Type="http://schemas.openxmlformats.org/officeDocument/2006/relationships/hyperlink" Target="consultantplus://offline/ref=9BBC7FBDCE461E62B462154D4B51387BC69667C5D4D608F887B407CDD73E1F162688EF494710705F6C251492BCA5C864F4DE5C96E08A2BCFY0rEI" TargetMode="External"/><Relationship Id="rId98" Type="http://schemas.openxmlformats.org/officeDocument/2006/relationships/hyperlink" Target="consultantplus://offline/ref=60479014BB81C907DAF6EA8B39B5FA3973F384F7CBD16EFB1D99FA7F44F5F1D36FDC638FB31396829A732BC034CCzDI" TargetMode="External"/><Relationship Id="rId121" Type="http://schemas.openxmlformats.org/officeDocument/2006/relationships/hyperlink" Target="consultantplus://offline/ref=60479014BB81C907DAF6F68827B5FA3970FF8FF4C6D26EFB1D99FA7F44F5F1D37DDC3B83B31183D6CA297CCD34C5E3D45A3E2E2921C1z7I" TargetMode="External"/><Relationship Id="rId142" Type="http://schemas.openxmlformats.org/officeDocument/2006/relationships/hyperlink" Target="http://mvf.klerk.ru/f1otchet/f1_1230.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6414</Words>
  <Characters>36565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Иззатов Эльшан Али-заде</dc:creator>
  <cp:keywords/>
  <dc:description/>
  <cp:lastModifiedBy>Иззатов Эльшан Али-заде</cp:lastModifiedBy>
  <cp:revision>2</cp:revision>
  <cp:lastPrinted>2019-01-14T14:59:00Z</cp:lastPrinted>
  <dcterms:created xsi:type="dcterms:W3CDTF">2019-04-10T14:13:00Z</dcterms:created>
  <dcterms:modified xsi:type="dcterms:W3CDTF">2019-04-10T14:13:00Z</dcterms:modified>
</cp:coreProperties>
</file>